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EAE6" w14:textId="69C8D06C" w:rsidR="00535E3D" w:rsidRDefault="00535E3D" w:rsidP="00313286">
      <w:pPr>
        <w:pStyle w:val="ac"/>
        <w:spacing w:before="89"/>
        <w:ind w:left="788"/>
      </w:pPr>
    </w:p>
    <w:p w14:paraId="2CB06131" w14:textId="4ED6D1B1" w:rsidR="00313286" w:rsidRDefault="00313286" w:rsidP="00313286">
      <w:pPr>
        <w:pStyle w:val="ac"/>
      </w:pPr>
    </w:p>
    <w:p w14:paraId="223745F3" w14:textId="37CE533B" w:rsidR="002A3B28" w:rsidRDefault="002A3B28" w:rsidP="00313286">
      <w:pPr>
        <w:pStyle w:val="ac"/>
      </w:pPr>
    </w:p>
    <w:p w14:paraId="015BBD3A" w14:textId="215125CF" w:rsidR="002A3B28" w:rsidRDefault="002A3B28" w:rsidP="00313286">
      <w:pPr>
        <w:pStyle w:val="ac"/>
      </w:pPr>
    </w:p>
    <w:p w14:paraId="41244A45" w14:textId="28A8089A" w:rsidR="002A3B28" w:rsidRDefault="002A3B28" w:rsidP="00313286">
      <w:pPr>
        <w:pStyle w:val="ac"/>
      </w:pPr>
    </w:p>
    <w:p w14:paraId="515ED5B5" w14:textId="417699E3" w:rsidR="002A3B28" w:rsidRDefault="002A3B28" w:rsidP="00313286">
      <w:pPr>
        <w:pStyle w:val="ac"/>
      </w:pPr>
    </w:p>
    <w:p w14:paraId="7DFA78C5" w14:textId="276AA48F" w:rsidR="002A3B28" w:rsidRDefault="002A3B28" w:rsidP="00313286">
      <w:pPr>
        <w:pStyle w:val="ac"/>
      </w:pPr>
    </w:p>
    <w:p w14:paraId="4137BF64" w14:textId="77777777" w:rsidR="002A3B28" w:rsidRDefault="002A3B28" w:rsidP="00313286">
      <w:pPr>
        <w:pStyle w:val="ac"/>
      </w:pPr>
    </w:p>
    <w:p w14:paraId="27B09B1B" w14:textId="77777777" w:rsidR="00313286" w:rsidRDefault="00313286" w:rsidP="00313286">
      <w:pPr>
        <w:pStyle w:val="ac"/>
        <w:rPr>
          <w:sz w:val="24"/>
        </w:rPr>
      </w:pPr>
    </w:p>
    <w:p w14:paraId="3D3B2750" w14:textId="77777777" w:rsidR="00313286" w:rsidRDefault="00313286" w:rsidP="00313286">
      <w:pPr>
        <w:pStyle w:val="ac"/>
        <w:rPr>
          <w:sz w:val="24"/>
        </w:rPr>
      </w:pPr>
    </w:p>
    <w:p w14:paraId="215FED00" w14:textId="77777777" w:rsidR="00313286" w:rsidRDefault="00313286" w:rsidP="00313286">
      <w:pPr>
        <w:pStyle w:val="ac"/>
        <w:rPr>
          <w:sz w:val="24"/>
        </w:rPr>
      </w:pPr>
    </w:p>
    <w:p w14:paraId="7813D0AB" w14:textId="77777777" w:rsidR="00313286" w:rsidRDefault="00313286" w:rsidP="00313286">
      <w:pPr>
        <w:pStyle w:val="ac"/>
        <w:rPr>
          <w:sz w:val="24"/>
        </w:rPr>
      </w:pPr>
    </w:p>
    <w:p w14:paraId="2B392EC0" w14:textId="77777777" w:rsidR="00313286" w:rsidRDefault="00313286" w:rsidP="00313286">
      <w:pPr>
        <w:pStyle w:val="ac"/>
        <w:rPr>
          <w:sz w:val="24"/>
        </w:rPr>
      </w:pPr>
    </w:p>
    <w:p w14:paraId="4BC354B1" w14:textId="77777777" w:rsidR="00313286" w:rsidRDefault="00313286" w:rsidP="00313286">
      <w:pPr>
        <w:pStyle w:val="ac"/>
        <w:rPr>
          <w:sz w:val="24"/>
        </w:rPr>
      </w:pPr>
    </w:p>
    <w:p w14:paraId="1F94D515" w14:textId="77777777" w:rsidR="00313286" w:rsidRDefault="00313286" w:rsidP="00313286">
      <w:pPr>
        <w:pStyle w:val="ac"/>
        <w:rPr>
          <w:sz w:val="24"/>
        </w:rPr>
      </w:pPr>
    </w:p>
    <w:p w14:paraId="2BBF44BF" w14:textId="77777777" w:rsidR="00313286" w:rsidRDefault="00313286" w:rsidP="00313286">
      <w:pPr>
        <w:pStyle w:val="ac"/>
        <w:rPr>
          <w:sz w:val="24"/>
        </w:rPr>
      </w:pPr>
    </w:p>
    <w:p w14:paraId="63BD1D1D" w14:textId="77777777" w:rsidR="00313286" w:rsidRPr="00B14661" w:rsidRDefault="00313286" w:rsidP="00313286">
      <w:pPr>
        <w:pStyle w:val="ac"/>
        <w:rPr>
          <w:sz w:val="24"/>
        </w:rPr>
      </w:pPr>
    </w:p>
    <w:p w14:paraId="6912D78C" w14:textId="77777777" w:rsidR="00313286" w:rsidRDefault="00313286" w:rsidP="00313286">
      <w:pPr>
        <w:pStyle w:val="ac"/>
        <w:spacing w:before="27"/>
        <w:rPr>
          <w:sz w:val="24"/>
        </w:rPr>
      </w:pPr>
    </w:p>
    <w:p w14:paraId="12E3F2EC" w14:textId="76A8DCAE" w:rsidR="00313286" w:rsidRPr="00247C75" w:rsidRDefault="00313286" w:rsidP="00313286">
      <w:pPr>
        <w:spacing w:before="120"/>
        <w:jc w:val="center"/>
        <w:rPr>
          <w:b/>
          <w:sz w:val="28"/>
          <w:szCs w:val="28"/>
        </w:rPr>
      </w:pPr>
      <w:r w:rsidRPr="00313286">
        <w:rPr>
          <w:b/>
          <w:sz w:val="28"/>
          <w:szCs w:val="28"/>
        </w:rPr>
        <w:t>Инструкция по переносу</w:t>
      </w:r>
      <w:r w:rsidR="00537D56">
        <w:rPr>
          <w:b/>
          <w:sz w:val="28"/>
          <w:szCs w:val="28"/>
        </w:rPr>
        <w:t xml:space="preserve"> (доступу)</w:t>
      </w:r>
      <w:r w:rsidRPr="00313286">
        <w:rPr>
          <w:b/>
          <w:sz w:val="28"/>
          <w:szCs w:val="28"/>
        </w:rPr>
        <w:t xml:space="preserve"> ПО конфигурации </w:t>
      </w:r>
      <w:r w:rsidRPr="00313286">
        <w:rPr>
          <w:b/>
          <w:kern w:val="2"/>
          <w:sz w:val="28"/>
          <w:szCs w:val="28"/>
          <w14:ligatures w14:val="standardContextual"/>
        </w:rPr>
        <w:t xml:space="preserve">электронного сервиса </w:t>
      </w:r>
      <w:r w:rsidR="00142609" w:rsidRPr="00142609">
        <w:rPr>
          <w:i/>
          <w:color w:val="808080"/>
          <w:sz w:val="28"/>
          <w:szCs w:val="28"/>
        </w:rPr>
        <w:t>/</w:t>
      </w:r>
      <w:r w:rsidRPr="00142609">
        <w:rPr>
          <w:i/>
          <w:color w:val="808080"/>
          <w:sz w:val="28"/>
          <w:szCs w:val="28"/>
        </w:rPr>
        <w:t>административной процедуры</w:t>
      </w:r>
      <w:r w:rsidR="00142609">
        <w:rPr>
          <w:i/>
          <w:color w:val="808080"/>
          <w:sz w:val="28"/>
          <w:szCs w:val="28"/>
        </w:rPr>
        <w:t>/электронной услуги</w:t>
      </w:r>
      <w:r w:rsidRPr="00142609">
        <w:rPr>
          <w:i/>
          <w:color w:val="808080"/>
          <w:sz w:val="28"/>
          <w:szCs w:val="28"/>
        </w:rPr>
        <w:t xml:space="preserve"> </w:t>
      </w:r>
      <w:r w:rsidR="00D97772" w:rsidRPr="00142609">
        <w:rPr>
          <w:i/>
          <w:color w:val="808080"/>
          <w:sz w:val="28"/>
          <w:szCs w:val="28"/>
        </w:rPr>
        <w:t>&lt;Код АП</w:t>
      </w:r>
      <w:r w:rsidR="00142609">
        <w:rPr>
          <w:i/>
          <w:color w:val="808080"/>
          <w:sz w:val="28"/>
          <w:szCs w:val="28"/>
        </w:rPr>
        <w:t>/ЭУ</w:t>
      </w:r>
      <w:r w:rsidR="00D97772" w:rsidRPr="00142609">
        <w:rPr>
          <w:i/>
          <w:color w:val="808080"/>
          <w:sz w:val="28"/>
          <w:szCs w:val="28"/>
        </w:rPr>
        <w:t>&gt;</w:t>
      </w:r>
      <w:r w:rsidRPr="00142609">
        <w:rPr>
          <w:i/>
          <w:color w:val="808080"/>
          <w:sz w:val="28"/>
          <w:szCs w:val="28"/>
        </w:rPr>
        <w:t xml:space="preserve"> «</w:t>
      </w:r>
      <w:r w:rsidR="00D97772" w:rsidRPr="00142609">
        <w:rPr>
          <w:i/>
          <w:color w:val="808080"/>
          <w:sz w:val="28"/>
          <w:szCs w:val="28"/>
        </w:rPr>
        <w:t>&lt;Наименование АП</w:t>
      </w:r>
      <w:r w:rsidR="00142609">
        <w:rPr>
          <w:i/>
          <w:color w:val="808080"/>
          <w:sz w:val="28"/>
          <w:szCs w:val="28"/>
        </w:rPr>
        <w:t>/ЭУ</w:t>
      </w:r>
      <w:r w:rsidR="00D97772" w:rsidRPr="00142609">
        <w:rPr>
          <w:i/>
          <w:color w:val="808080"/>
          <w:sz w:val="28"/>
          <w:szCs w:val="28"/>
        </w:rPr>
        <w:t>&gt;</w:t>
      </w:r>
      <w:r w:rsidRPr="00142609">
        <w:rPr>
          <w:i/>
          <w:color w:val="808080"/>
          <w:sz w:val="28"/>
          <w:szCs w:val="28"/>
        </w:rPr>
        <w:t>»</w:t>
      </w:r>
      <w:r w:rsidR="00142609">
        <w:rPr>
          <w:i/>
          <w:color w:val="808080"/>
          <w:sz w:val="28"/>
          <w:szCs w:val="28"/>
        </w:rPr>
        <w:t>/</w:t>
      </w:r>
      <w:r w:rsidRPr="00313286">
        <w:rPr>
          <w:b/>
          <w:kern w:val="2"/>
          <w:sz w:val="28"/>
          <w:szCs w:val="28"/>
          <w14:ligatures w14:val="standardContextual"/>
        </w:rPr>
        <w:t xml:space="preserve"> </w:t>
      </w:r>
      <w:r w:rsidR="00247C75">
        <w:rPr>
          <w:b/>
          <w:kern w:val="2"/>
          <w:sz w:val="28"/>
          <w:szCs w:val="28"/>
          <w14:ligatures w14:val="standardContextual"/>
        </w:rPr>
        <w:t>со среды разработки на</w:t>
      </w:r>
      <w:r w:rsidRPr="00313286">
        <w:rPr>
          <w:b/>
          <w:kern w:val="2"/>
          <w:sz w:val="28"/>
          <w:szCs w:val="28"/>
          <w14:ligatures w14:val="standardContextual"/>
        </w:rPr>
        <w:t xml:space="preserve"> </w:t>
      </w:r>
      <w:r w:rsidR="00247C75">
        <w:rPr>
          <w:b/>
          <w:kern w:val="2"/>
          <w:sz w:val="28"/>
          <w:szCs w:val="28"/>
          <w14:ligatures w14:val="standardContextual"/>
        </w:rPr>
        <w:t xml:space="preserve">тестовую / </w:t>
      </w:r>
      <w:r w:rsidRPr="00313286">
        <w:rPr>
          <w:b/>
          <w:kern w:val="2"/>
          <w:sz w:val="28"/>
          <w:szCs w:val="28"/>
          <w14:ligatures w14:val="standardContextual"/>
        </w:rPr>
        <w:t>продуктивную среду ОАИС</w:t>
      </w:r>
    </w:p>
    <w:p w14:paraId="4DEB1223" w14:textId="77777777" w:rsidR="00313286" w:rsidRDefault="00313286" w:rsidP="00313286">
      <w:pPr>
        <w:spacing w:before="240" w:line="463" w:lineRule="auto"/>
        <w:ind w:left="2505" w:right="2637"/>
        <w:jc w:val="center"/>
        <w:rPr>
          <w:b/>
          <w:sz w:val="24"/>
        </w:rPr>
      </w:pPr>
    </w:p>
    <w:p w14:paraId="4E23B0B7" w14:textId="77777777" w:rsidR="00313286" w:rsidRDefault="00313286" w:rsidP="00313286">
      <w:pPr>
        <w:pStyle w:val="ac"/>
        <w:rPr>
          <w:b/>
          <w:sz w:val="24"/>
        </w:rPr>
      </w:pPr>
    </w:p>
    <w:p w14:paraId="4A3F3AD1" w14:textId="77777777" w:rsidR="00313286" w:rsidRDefault="00313286" w:rsidP="00313286">
      <w:pPr>
        <w:pStyle w:val="ac"/>
        <w:rPr>
          <w:b/>
          <w:sz w:val="24"/>
        </w:rPr>
      </w:pPr>
    </w:p>
    <w:p w14:paraId="76C031B3" w14:textId="77777777" w:rsidR="00313286" w:rsidRDefault="00313286" w:rsidP="00313286">
      <w:pPr>
        <w:pStyle w:val="ac"/>
        <w:rPr>
          <w:b/>
          <w:sz w:val="24"/>
        </w:rPr>
      </w:pPr>
    </w:p>
    <w:p w14:paraId="463F8EB2" w14:textId="77777777" w:rsidR="00313286" w:rsidRDefault="00313286" w:rsidP="00313286">
      <w:pPr>
        <w:pStyle w:val="ac"/>
        <w:rPr>
          <w:b/>
          <w:sz w:val="24"/>
        </w:rPr>
      </w:pPr>
    </w:p>
    <w:p w14:paraId="0F522772" w14:textId="77777777" w:rsidR="00313286" w:rsidRDefault="00313286" w:rsidP="00313286">
      <w:pPr>
        <w:pStyle w:val="ac"/>
        <w:rPr>
          <w:b/>
          <w:sz w:val="24"/>
        </w:rPr>
      </w:pPr>
    </w:p>
    <w:p w14:paraId="5DBFFFA7" w14:textId="77777777" w:rsidR="00313286" w:rsidRDefault="00313286" w:rsidP="00313286">
      <w:pPr>
        <w:pStyle w:val="ac"/>
        <w:rPr>
          <w:b/>
          <w:sz w:val="24"/>
        </w:rPr>
      </w:pPr>
    </w:p>
    <w:p w14:paraId="29BF8F33" w14:textId="77777777" w:rsidR="00313286" w:rsidRDefault="00313286" w:rsidP="00313286">
      <w:pPr>
        <w:pStyle w:val="ac"/>
        <w:rPr>
          <w:b/>
          <w:sz w:val="24"/>
        </w:rPr>
      </w:pPr>
    </w:p>
    <w:p w14:paraId="34E54FB9" w14:textId="77777777" w:rsidR="00313286" w:rsidRDefault="00313286" w:rsidP="00313286">
      <w:pPr>
        <w:pStyle w:val="ac"/>
        <w:rPr>
          <w:b/>
          <w:sz w:val="24"/>
        </w:rPr>
      </w:pPr>
    </w:p>
    <w:p w14:paraId="5C304EE3" w14:textId="77777777" w:rsidR="00313286" w:rsidRDefault="00313286" w:rsidP="00313286">
      <w:pPr>
        <w:pStyle w:val="ac"/>
        <w:rPr>
          <w:b/>
          <w:sz w:val="24"/>
        </w:rPr>
      </w:pPr>
    </w:p>
    <w:p w14:paraId="444F3CC5" w14:textId="77777777" w:rsidR="00313286" w:rsidRDefault="00313286" w:rsidP="00313286">
      <w:pPr>
        <w:pStyle w:val="ac"/>
        <w:rPr>
          <w:b/>
          <w:sz w:val="24"/>
        </w:rPr>
      </w:pPr>
    </w:p>
    <w:p w14:paraId="2EDB3765" w14:textId="77777777" w:rsidR="00313286" w:rsidRDefault="00313286" w:rsidP="00313286">
      <w:pPr>
        <w:pStyle w:val="ac"/>
        <w:rPr>
          <w:b/>
          <w:sz w:val="24"/>
        </w:rPr>
      </w:pPr>
    </w:p>
    <w:p w14:paraId="2AE8F1C3" w14:textId="77777777" w:rsidR="00313286" w:rsidRDefault="00313286" w:rsidP="00313286">
      <w:pPr>
        <w:pStyle w:val="ac"/>
        <w:rPr>
          <w:b/>
          <w:sz w:val="24"/>
        </w:rPr>
      </w:pPr>
    </w:p>
    <w:p w14:paraId="30C87513" w14:textId="77777777" w:rsidR="00313286" w:rsidRDefault="00313286" w:rsidP="00313286">
      <w:pPr>
        <w:pStyle w:val="ac"/>
        <w:rPr>
          <w:b/>
          <w:sz w:val="24"/>
        </w:rPr>
      </w:pPr>
    </w:p>
    <w:p w14:paraId="154031A5" w14:textId="77777777" w:rsidR="00313286" w:rsidRDefault="00313286" w:rsidP="00313286">
      <w:pPr>
        <w:pStyle w:val="ac"/>
        <w:rPr>
          <w:b/>
          <w:sz w:val="24"/>
        </w:rPr>
      </w:pPr>
    </w:p>
    <w:p w14:paraId="3983A597" w14:textId="77777777" w:rsidR="004C6ED9" w:rsidRDefault="004C6ED9" w:rsidP="00313286">
      <w:pPr>
        <w:pStyle w:val="ac"/>
        <w:rPr>
          <w:b/>
          <w:sz w:val="24"/>
        </w:rPr>
      </w:pPr>
    </w:p>
    <w:p w14:paraId="0A74519F" w14:textId="77777777" w:rsidR="004C6ED9" w:rsidRDefault="004C6ED9" w:rsidP="00313286">
      <w:pPr>
        <w:pStyle w:val="ac"/>
        <w:rPr>
          <w:b/>
          <w:sz w:val="24"/>
        </w:rPr>
      </w:pPr>
    </w:p>
    <w:p w14:paraId="2B6C0A58" w14:textId="77777777" w:rsidR="004C6ED9" w:rsidRDefault="004C6ED9" w:rsidP="00313286">
      <w:pPr>
        <w:pStyle w:val="ac"/>
        <w:rPr>
          <w:b/>
          <w:sz w:val="24"/>
        </w:rPr>
      </w:pPr>
    </w:p>
    <w:p w14:paraId="6AD593AE" w14:textId="77777777" w:rsidR="004C6ED9" w:rsidRDefault="004C6ED9" w:rsidP="00313286">
      <w:pPr>
        <w:pStyle w:val="ac"/>
        <w:rPr>
          <w:b/>
          <w:sz w:val="24"/>
        </w:rPr>
      </w:pPr>
    </w:p>
    <w:p w14:paraId="5ABD5551" w14:textId="77777777" w:rsidR="00313286" w:rsidRDefault="00313286" w:rsidP="00313286">
      <w:pPr>
        <w:pStyle w:val="ac"/>
        <w:rPr>
          <w:b/>
          <w:sz w:val="24"/>
        </w:rPr>
      </w:pPr>
    </w:p>
    <w:p w14:paraId="2C7EDE1E" w14:textId="77777777" w:rsidR="00313286" w:rsidRDefault="00313286" w:rsidP="00313286">
      <w:pPr>
        <w:pStyle w:val="ac"/>
        <w:rPr>
          <w:b/>
          <w:sz w:val="24"/>
        </w:rPr>
      </w:pPr>
    </w:p>
    <w:p w14:paraId="1A1BE8A3" w14:textId="77777777" w:rsidR="00313286" w:rsidRDefault="00313286" w:rsidP="00313286">
      <w:pPr>
        <w:pStyle w:val="ac"/>
        <w:rPr>
          <w:b/>
          <w:sz w:val="24"/>
        </w:rPr>
      </w:pPr>
    </w:p>
    <w:p w14:paraId="3BB8707C" w14:textId="77777777" w:rsidR="00313286" w:rsidRDefault="00313286" w:rsidP="00313286">
      <w:pPr>
        <w:pStyle w:val="ac"/>
        <w:rPr>
          <w:b/>
          <w:sz w:val="24"/>
        </w:rPr>
      </w:pPr>
    </w:p>
    <w:p w14:paraId="2DC01286" w14:textId="77777777" w:rsidR="00313286" w:rsidRDefault="00313286" w:rsidP="00313286">
      <w:pPr>
        <w:pStyle w:val="ac"/>
        <w:rPr>
          <w:b/>
          <w:sz w:val="24"/>
        </w:rPr>
      </w:pPr>
    </w:p>
    <w:p w14:paraId="3C93717A" w14:textId="77777777" w:rsidR="00313286" w:rsidRDefault="00313286" w:rsidP="00313286">
      <w:pPr>
        <w:pStyle w:val="ac"/>
        <w:spacing w:before="177"/>
        <w:rPr>
          <w:b/>
          <w:sz w:val="24"/>
        </w:rPr>
      </w:pPr>
    </w:p>
    <w:p w14:paraId="7F752424" w14:textId="4ABAABD1" w:rsidR="00313286" w:rsidRPr="00D30ED3" w:rsidRDefault="00313286" w:rsidP="00313286">
      <w:pPr>
        <w:pStyle w:val="ac"/>
        <w:ind w:right="128"/>
        <w:jc w:val="center"/>
      </w:pPr>
      <w:r>
        <w:rPr>
          <w:spacing w:val="-4"/>
        </w:rPr>
        <w:t>202</w:t>
      </w:r>
      <w:r w:rsidR="006579CC">
        <w:rPr>
          <w:spacing w:val="-4"/>
        </w:rPr>
        <w:t>6</w:t>
      </w:r>
    </w:p>
    <w:p w14:paraId="4BF87C94" w14:textId="77777777" w:rsidR="00313286" w:rsidRDefault="00313286" w:rsidP="00313286">
      <w:pPr>
        <w:jc w:val="center"/>
        <w:sectPr w:rsidR="00313286">
          <w:type w:val="continuous"/>
          <w:pgSz w:w="11910" w:h="16840"/>
          <w:pgMar w:top="760" w:right="40" w:bottom="280" w:left="1020" w:header="720" w:footer="720" w:gutter="0"/>
          <w:cols w:space="720"/>
        </w:sectPr>
      </w:pPr>
    </w:p>
    <w:sdt>
      <w:sdtPr>
        <w:rPr>
          <w:b/>
          <w:sz w:val="28"/>
          <w:szCs w:val="28"/>
          <w:lang w:eastAsia="ru-RU"/>
        </w:rPr>
        <w:id w:val="1228262101"/>
        <w:docPartObj>
          <w:docPartGallery w:val="Table of Contents"/>
          <w:docPartUnique/>
        </w:docPartObj>
      </w:sdtPr>
      <w:sdtEndPr>
        <w:rPr>
          <w:rFonts w:eastAsia="Calibri"/>
          <w:b w:val="0"/>
          <w:bCs/>
          <w:lang w:eastAsia="en-US"/>
        </w:rPr>
      </w:sdtEndPr>
      <w:sdtContent>
        <w:p w14:paraId="16D00B37" w14:textId="77777777" w:rsidR="00B5788C" w:rsidRPr="002A3B28" w:rsidRDefault="00B5788C" w:rsidP="002A3B28">
          <w:pPr>
            <w:keepNext/>
            <w:keepLines/>
            <w:widowControl/>
            <w:autoSpaceDE/>
            <w:autoSpaceDN/>
            <w:spacing w:before="240" w:line="360" w:lineRule="auto"/>
            <w:jc w:val="center"/>
            <w:rPr>
              <w:b/>
              <w:sz w:val="28"/>
              <w:szCs w:val="28"/>
              <w:lang w:eastAsia="ru-RU"/>
            </w:rPr>
          </w:pPr>
          <w:r w:rsidRPr="00614535">
            <w:rPr>
              <w:b/>
              <w:sz w:val="28"/>
              <w:szCs w:val="28"/>
              <w:lang w:eastAsia="ru-RU"/>
            </w:rPr>
            <w:t>Содержание</w:t>
          </w:r>
        </w:p>
        <w:p w14:paraId="62A8DB6A" w14:textId="0C5A6230" w:rsidR="00794F15" w:rsidRPr="002A3B28" w:rsidRDefault="00B5788C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2A3B28">
            <w:rPr>
              <w:rFonts w:eastAsia="Calibri"/>
              <w:bCs/>
              <w:noProof/>
              <w:sz w:val="28"/>
              <w:szCs w:val="28"/>
            </w:rPr>
            <w:fldChar w:fldCharType="begin"/>
          </w:r>
          <w:r w:rsidRPr="002A3B28">
            <w:rPr>
              <w:rFonts w:eastAsia="Calibri"/>
              <w:bCs/>
              <w:noProof/>
              <w:sz w:val="28"/>
              <w:szCs w:val="28"/>
            </w:rPr>
            <w:instrText xml:space="preserve"> TOC \o "1-3" \h \z \u </w:instrText>
          </w:r>
          <w:r w:rsidRPr="002A3B28">
            <w:rPr>
              <w:rFonts w:eastAsia="Calibri"/>
              <w:bCs/>
              <w:noProof/>
              <w:sz w:val="28"/>
              <w:szCs w:val="28"/>
            </w:rPr>
            <w:fldChar w:fldCharType="separate"/>
          </w:r>
          <w:hyperlink w:anchor="_Toc210232847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1.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 xml:space="preserve">Спецификация конфигураций программного обеспечения электронного сервиса 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_Toc210232847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3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651F2" w14:textId="43147D54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48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1.1.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Обращение ко внешним системам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_Toc210232848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3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25BA0" w14:textId="7EF33DBE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49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1.2.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Шаблоны печатных форм документов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_Toc210232849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3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71D122" w14:textId="7CD220E2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0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1.3.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Уведомления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_Toc210232850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4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70E530" w14:textId="5CE9C924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1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2.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Перенос конфигураций электронных сервисов со среды разработки на продуктивную среду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_Toc210232851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5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152220" w14:textId="520AFE47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2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Описание конфигураций в справочниках Одного Окна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_Toc210232852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6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CB0E99" w14:textId="6484A6EA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3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3.1.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Справочник «Типы документов»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_Toc210232853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6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BEFC7" w14:textId="3A4249A5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4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3.2.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Справочник «Документы»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_Toc210232854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6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A8A39" w14:textId="7716F597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5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3.3.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Справочник «Карточки запросов»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_Toc210232855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6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0579E2" w14:textId="440FB495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6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3.4.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Справочник «Запросы»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_Toc210232856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7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21B063" w14:textId="5A86F0E7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7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3.5.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Справочник «Административные процедуры»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_Toc210232857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7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78A546" w14:textId="774373B8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8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4.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Описание конфигураций в справочнике АП и ЭУ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_Toc210232858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9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694A11" w14:textId="7019FDE3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59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5.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Описание АП в справочнике абонентов СМДО по административным процедурам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_Toc210232859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10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4B4DA2" w14:textId="6573205F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60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6.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Настройка прав доступа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_Toc210232860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11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E296C" w14:textId="33E769E4" w:rsidR="00794F15" w:rsidRPr="002A3B28" w:rsidRDefault="008F5D11">
          <w:pPr>
            <w:pStyle w:val="19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61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7.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Тестирование конфигураций программного обеспечения электронного сервиса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_Toc210232861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12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B811D1" w14:textId="42E6DF3F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62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7.1.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Данные для тестирования конфигураций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_Toc210232862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12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9042E2" w14:textId="65956BF1" w:rsidR="00794F15" w:rsidRPr="002A3B28" w:rsidRDefault="008F5D11">
          <w:pPr>
            <w:pStyle w:val="19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210232863" w:history="1">
            <w:r w:rsidR="00794F15" w:rsidRPr="002A3B28">
              <w:rPr>
                <w:rStyle w:val="af8"/>
                <w:noProof/>
                <w:sz w:val="28"/>
                <w:szCs w:val="28"/>
              </w:rPr>
              <w:t>7.2.</w:t>
            </w:r>
            <w:r w:rsidR="00794F15" w:rsidRPr="002A3B28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794F15" w:rsidRPr="002A3B28">
              <w:rPr>
                <w:rStyle w:val="af8"/>
                <w:noProof/>
                <w:sz w:val="28"/>
                <w:szCs w:val="28"/>
              </w:rPr>
              <w:t>Особенности тестирования конфигураций</w:t>
            </w:r>
            <w:r w:rsidR="00794F15" w:rsidRPr="002A3B28">
              <w:rPr>
                <w:noProof/>
                <w:webHidden/>
                <w:sz w:val="28"/>
                <w:szCs w:val="28"/>
              </w:rPr>
              <w:tab/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begin"/>
            </w:r>
            <w:r w:rsidR="00794F15" w:rsidRPr="002A3B28">
              <w:rPr>
                <w:noProof/>
                <w:webHidden/>
                <w:sz w:val="28"/>
                <w:szCs w:val="28"/>
              </w:rPr>
              <w:instrText xml:space="preserve"> PAGEREF _Toc210232863 \h </w:instrText>
            </w:r>
            <w:r w:rsidR="00794F15" w:rsidRPr="002A3B28">
              <w:rPr>
                <w:noProof/>
                <w:webHidden/>
                <w:sz w:val="28"/>
                <w:szCs w:val="28"/>
              </w:rPr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4F15" w:rsidRPr="002A3B28">
              <w:rPr>
                <w:noProof/>
                <w:webHidden/>
                <w:sz w:val="28"/>
                <w:szCs w:val="28"/>
              </w:rPr>
              <w:t>12</w:t>
            </w:r>
            <w:r w:rsidR="00794F15" w:rsidRPr="002A3B2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B0578C" w14:textId="65AC6941" w:rsidR="00B5788C" w:rsidRPr="00DE1EA9" w:rsidRDefault="00B5788C" w:rsidP="00B5788C">
          <w:pPr>
            <w:widowControl/>
            <w:autoSpaceDE/>
            <w:autoSpaceDN/>
            <w:spacing w:line="360" w:lineRule="auto"/>
            <w:ind w:firstLine="709"/>
            <w:jc w:val="both"/>
            <w:rPr>
              <w:rFonts w:eastAsia="Calibri"/>
              <w:sz w:val="28"/>
            </w:rPr>
          </w:pPr>
          <w:r w:rsidRPr="002A3B28">
            <w:rPr>
              <w:rFonts w:eastAsia="Calibri"/>
              <w:bCs/>
              <w:sz w:val="28"/>
              <w:szCs w:val="28"/>
            </w:rPr>
            <w:fldChar w:fldCharType="end"/>
          </w:r>
        </w:p>
      </w:sdtContent>
    </w:sdt>
    <w:p w14:paraId="3C1B7A1D" w14:textId="77777777" w:rsidR="00B5788C" w:rsidRPr="00B5788C" w:rsidRDefault="00B5788C" w:rsidP="00B5788C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sz w:val="32"/>
          <w:szCs w:val="32"/>
        </w:rPr>
      </w:pPr>
      <w:r w:rsidRPr="00B5788C">
        <w:rPr>
          <w:rFonts w:eastAsia="Calibri"/>
          <w:b/>
          <w:sz w:val="32"/>
          <w:szCs w:val="32"/>
        </w:rPr>
        <w:br w:type="page"/>
      </w:r>
    </w:p>
    <w:p w14:paraId="052885BA" w14:textId="58BD1984" w:rsidR="00B5788C" w:rsidRPr="00B5788C" w:rsidRDefault="00B5788C" w:rsidP="002A3B28">
      <w:pPr>
        <w:pStyle w:val="20"/>
        <w:spacing w:line="240" w:lineRule="auto"/>
      </w:pPr>
      <w:bookmarkStart w:id="0" w:name="_Toc210232847"/>
      <w:r w:rsidRPr="00B5788C">
        <w:t>Спецификация конфигураци</w:t>
      </w:r>
      <w:r w:rsidR="00F31B6A">
        <w:t>й</w:t>
      </w:r>
      <w:r w:rsidRPr="00B5788C">
        <w:t xml:space="preserve"> </w:t>
      </w:r>
      <w:r w:rsidR="000A033C">
        <w:t xml:space="preserve">программного обеспечения </w:t>
      </w:r>
      <w:r w:rsidRPr="00B5788C">
        <w:t xml:space="preserve">электронного сервиса </w:t>
      </w:r>
      <w:bookmarkEnd w:id="0"/>
    </w:p>
    <w:p w14:paraId="5C26E48E" w14:textId="1A7EB842" w:rsidR="00D97772" w:rsidRPr="004211F8" w:rsidRDefault="00D97772" w:rsidP="000D0E0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1.1 </w:t>
      </w:r>
      <w:r w:rsidR="00851241">
        <w:rPr>
          <w:color w:val="000000" w:themeColor="text1"/>
          <w:sz w:val="28"/>
          <w:szCs w:val="28"/>
        </w:rPr>
        <w:t xml:space="preserve">– </w:t>
      </w:r>
      <w:r w:rsidR="00592A94">
        <w:rPr>
          <w:color w:val="000000" w:themeColor="text1"/>
          <w:sz w:val="28"/>
          <w:szCs w:val="28"/>
        </w:rPr>
        <w:t>Полный печень м</w:t>
      </w:r>
      <w:r w:rsidR="004211F8">
        <w:rPr>
          <w:color w:val="000000" w:themeColor="text1"/>
          <w:sz w:val="28"/>
          <w:szCs w:val="28"/>
        </w:rPr>
        <w:t>одул</w:t>
      </w:r>
      <w:r w:rsidR="00592A94">
        <w:rPr>
          <w:color w:val="000000" w:themeColor="text1"/>
          <w:sz w:val="28"/>
          <w:szCs w:val="28"/>
        </w:rPr>
        <w:t xml:space="preserve">ей и </w:t>
      </w:r>
      <w:r w:rsidR="005A0521">
        <w:rPr>
          <w:color w:val="000000" w:themeColor="text1"/>
          <w:sz w:val="28"/>
          <w:szCs w:val="28"/>
        </w:rPr>
        <w:t>к</w:t>
      </w:r>
      <w:r w:rsidR="004211F8">
        <w:rPr>
          <w:color w:val="000000" w:themeColor="text1"/>
          <w:sz w:val="28"/>
          <w:szCs w:val="28"/>
        </w:rPr>
        <w:t>онфигураци</w:t>
      </w:r>
      <w:r w:rsidR="005A0521">
        <w:rPr>
          <w:color w:val="000000" w:themeColor="text1"/>
          <w:sz w:val="28"/>
          <w:szCs w:val="28"/>
        </w:rPr>
        <w:t>й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0"/>
        <w:gridCol w:w="1765"/>
        <w:gridCol w:w="1488"/>
        <w:gridCol w:w="3198"/>
        <w:gridCol w:w="2434"/>
      </w:tblGrid>
      <w:tr w:rsidR="002B426F" w14:paraId="0AB14072" w14:textId="77777777" w:rsidTr="002B426F">
        <w:tc>
          <w:tcPr>
            <w:tcW w:w="463" w:type="dxa"/>
          </w:tcPr>
          <w:p w14:paraId="2F99B2FB" w14:textId="4F9724FE" w:rsidR="00D97772" w:rsidRPr="00D97772" w:rsidRDefault="00D97772" w:rsidP="002B426F">
            <w:pPr>
              <w:rPr>
                <w:rFonts w:eastAsia="Calibri"/>
                <w:b/>
                <w:sz w:val="24"/>
                <w:szCs w:val="24"/>
              </w:rPr>
            </w:pPr>
            <w:r w:rsidRPr="00D9777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233" w:type="dxa"/>
          </w:tcPr>
          <w:p w14:paraId="36740945" w14:textId="20FB5C48" w:rsidR="00D97772" w:rsidRPr="00D97772" w:rsidRDefault="00D97772" w:rsidP="002B426F">
            <w:pPr>
              <w:rPr>
                <w:rFonts w:eastAsia="Calibri"/>
                <w:b/>
                <w:sz w:val="24"/>
                <w:szCs w:val="24"/>
              </w:rPr>
            </w:pPr>
            <w:r w:rsidRPr="00D97772">
              <w:rPr>
                <w:rFonts w:eastAsia="Calibri"/>
                <w:b/>
                <w:sz w:val="24"/>
                <w:szCs w:val="24"/>
              </w:rPr>
              <w:t xml:space="preserve">Модуль </w:t>
            </w:r>
          </w:p>
        </w:tc>
        <w:tc>
          <w:tcPr>
            <w:tcW w:w="1783" w:type="dxa"/>
          </w:tcPr>
          <w:p w14:paraId="2E03944A" w14:textId="2D8FDC7E" w:rsidR="00D97772" w:rsidRPr="00D97772" w:rsidRDefault="00D97772" w:rsidP="002B426F">
            <w:pPr>
              <w:rPr>
                <w:rFonts w:eastAsia="Calibri"/>
                <w:b/>
                <w:sz w:val="24"/>
                <w:szCs w:val="24"/>
              </w:rPr>
            </w:pPr>
            <w:r w:rsidRPr="00D97772">
              <w:rPr>
                <w:rFonts w:eastAsia="Calibri"/>
                <w:b/>
                <w:sz w:val="24"/>
                <w:szCs w:val="24"/>
              </w:rPr>
              <w:t>Описание модуля</w:t>
            </w:r>
          </w:p>
        </w:tc>
        <w:tc>
          <w:tcPr>
            <w:tcW w:w="3272" w:type="dxa"/>
          </w:tcPr>
          <w:p w14:paraId="1C947DDA" w14:textId="42D92DE4" w:rsidR="00D97772" w:rsidRPr="00D97772" w:rsidRDefault="00D97772" w:rsidP="002B426F">
            <w:pPr>
              <w:rPr>
                <w:rFonts w:eastAsia="Calibri"/>
                <w:b/>
                <w:sz w:val="24"/>
                <w:szCs w:val="24"/>
              </w:rPr>
            </w:pPr>
            <w:r w:rsidRPr="00D97772">
              <w:rPr>
                <w:rFonts w:eastAsia="Calibri"/>
                <w:b/>
                <w:sz w:val="24"/>
                <w:szCs w:val="24"/>
              </w:rPr>
              <w:t>К</w:t>
            </w:r>
            <w:r w:rsidR="006065B5">
              <w:rPr>
                <w:rFonts w:eastAsia="Calibri"/>
                <w:b/>
                <w:sz w:val="24"/>
                <w:szCs w:val="24"/>
              </w:rPr>
              <w:t>онтекстный путь к</w:t>
            </w:r>
            <w:r w:rsidRPr="00D97772">
              <w:rPr>
                <w:rFonts w:eastAsia="Calibri"/>
                <w:b/>
                <w:sz w:val="24"/>
                <w:szCs w:val="24"/>
              </w:rPr>
              <w:t>онфигурации</w:t>
            </w:r>
          </w:p>
        </w:tc>
        <w:tc>
          <w:tcPr>
            <w:tcW w:w="2594" w:type="dxa"/>
          </w:tcPr>
          <w:p w14:paraId="07ACC940" w14:textId="7E84D0B3" w:rsidR="00D97772" w:rsidRPr="00D97772" w:rsidRDefault="00D97772" w:rsidP="002B426F">
            <w:pPr>
              <w:rPr>
                <w:rFonts w:eastAsia="Calibri"/>
                <w:b/>
                <w:sz w:val="24"/>
                <w:szCs w:val="24"/>
              </w:rPr>
            </w:pPr>
            <w:r w:rsidRPr="00D97772">
              <w:rPr>
                <w:rFonts w:eastAsia="Calibri"/>
                <w:b/>
                <w:sz w:val="24"/>
                <w:szCs w:val="24"/>
              </w:rPr>
              <w:t>Описание конфигурации</w:t>
            </w:r>
          </w:p>
        </w:tc>
      </w:tr>
      <w:tr w:rsidR="00810914" w14:paraId="32FE0B4A" w14:textId="77777777" w:rsidTr="002B426F">
        <w:tc>
          <w:tcPr>
            <w:tcW w:w="463" w:type="dxa"/>
            <w:vMerge w:val="restart"/>
          </w:tcPr>
          <w:p w14:paraId="4D01FEA0" w14:textId="49D3CB1C" w:rsidR="00810914" w:rsidRPr="002B426F" w:rsidRDefault="00810914" w:rsidP="002B426F">
            <w:pPr>
              <w:rPr>
                <w:sz w:val="24"/>
                <w:szCs w:val="24"/>
              </w:rPr>
            </w:pPr>
            <w:r w:rsidRPr="002B426F"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  <w:vMerge w:val="restart"/>
          </w:tcPr>
          <w:p w14:paraId="60921637" w14:textId="0A6F89AE" w:rsidR="00810914" w:rsidRPr="002B426F" w:rsidRDefault="001311F1" w:rsidP="002B426F">
            <w:pPr>
              <w:rPr>
                <w:i/>
                <w:sz w:val="24"/>
                <w:szCs w:val="24"/>
              </w:rPr>
            </w:pPr>
            <w:r>
              <w:rPr>
                <w:i/>
                <w:color w:val="808080"/>
                <w:sz w:val="24"/>
                <w:szCs w:val="28"/>
              </w:rPr>
              <w:t>/</w:t>
            </w:r>
            <w:r w:rsidR="000A033C">
              <w:rPr>
                <w:i/>
                <w:color w:val="808080"/>
                <w:sz w:val="24"/>
                <w:szCs w:val="28"/>
              </w:rPr>
              <w:t>Н</w:t>
            </w:r>
            <w:r>
              <w:rPr>
                <w:i/>
                <w:color w:val="808080"/>
                <w:sz w:val="24"/>
                <w:szCs w:val="28"/>
              </w:rPr>
              <w:t>аименование модуля/</w:t>
            </w:r>
          </w:p>
        </w:tc>
        <w:tc>
          <w:tcPr>
            <w:tcW w:w="1783" w:type="dxa"/>
            <w:vMerge w:val="restart"/>
          </w:tcPr>
          <w:p w14:paraId="2F7746EF" w14:textId="77777777" w:rsidR="00810914" w:rsidRPr="002B426F" w:rsidRDefault="00810914" w:rsidP="002B426F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</w:tcPr>
          <w:p w14:paraId="5F6B30DE" w14:textId="082E5059" w:rsidR="00810914" w:rsidRPr="001311F1" w:rsidRDefault="00810914" w:rsidP="002B426F">
            <w:pPr>
              <w:rPr>
                <w:i/>
                <w:color w:val="808080"/>
                <w:sz w:val="24"/>
                <w:szCs w:val="28"/>
                <w:lang w:val="en-US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moduleName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serviceName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/v1</w:t>
            </w:r>
          </w:p>
        </w:tc>
        <w:tc>
          <w:tcPr>
            <w:tcW w:w="2594" w:type="dxa"/>
          </w:tcPr>
          <w:p w14:paraId="2E3E9C47" w14:textId="7401998C" w:rsidR="00810914" w:rsidRPr="002A3B28" w:rsidRDefault="001311F1" w:rsidP="002B426F">
            <w:pPr>
              <w:rPr>
                <w:i/>
                <w:color w:val="808080"/>
                <w:sz w:val="24"/>
                <w:szCs w:val="28"/>
              </w:rPr>
            </w:pPr>
            <w:r w:rsidRPr="002A3B28">
              <w:rPr>
                <w:i/>
                <w:color w:val="808080"/>
                <w:sz w:val="24"/>
                <w:szCs w:val="28"/>
              </w:rPr>
              <w:t>/</w:t>
            </w:r>
            <w:r w:rsidR="00810914" w:rsidRPr="001311F1">
              <w:rPr>
                <w:i/>
                <w:color w:val="808080"/>
                <w:sz w:val="24"/>
                <w:szCs w:val="28"/>
              </w:rPr>
              <w:t>Конфигурация</w:t>
            </w:r>
            <w:r w:rsidR="000A033C">
              <w:rPr>
                <w:i/>
                <w:color w:val="808080"/>
                <w:sz w:val="24"/>
                <w:szCs w:val="28"/>
              </w:rPr>
              <w:t xml:space="preserve"> программного обеспечения электронного сервиса</w:t>
            </w:r>
            <w:r w:rsidR="00810914" w:rsidRPr="001311F1">
              <w:rPr>
                <w:i/>
                <w:color w:val="808080"/>
                <w:sz w:val="24"/>
                <w:szCs w:val="28"/>
              </w:rPr>
              <w:t xml:space="preserve"> </w:t>
            </w:r>
            <w:r w:rsidR="000A033C">
              <w:rPr>
                <w:i/>
                <w:color w:val="808080"/>
                <w:sz w:val="24"/>
                <w:szCs w:val="28"/>
              </w:rPr>
              <w:t>(</w:t>
            </w:r>
            <w:r w:rsidR="00810914" w:rsidRPr="001311F1">
              <w:rPr>
                <w:i/>
                <w:color w:val="808080"/>
                <w:sz w:val="24"/>
                <w:szCs w:val="28"/>
              </w:rPr>
              <w:t>административной процедуры</w:t>
            </w:r>
            <w:r w:rsidR="000A033C">
              <w:rPr>
                <w:i/>
                <w:color w:val="808080"/>
                <w:sz w:val="24"/>
                <w:szCs w:val="28"/>
              </w:rPr>
              <w:t xml:space="preserve"> или электронной услуги)</w:t>
            </w:r>
            <w:r w:rsidRPr="002A3B28">
              <w:rPr>
                <w:i/>
                <w:color w:val="808080"/>
                <w:sz w:val="24"/>
                <w:szCs w:val="28"/>
              </w:rPr>
              <w:t>/</w:t>
            </w:r>
          </w:p>
        </w:tc>
      </w:tr>
      <w:tr w:rsidR="00810914" w14:paraId="57AC5C63" w14:textId="77777777" w:rsidTr="002B426F">
        <w:tc>
          <w:tcPr>
            <w:tcW w:w="463" w:type="dxa"/>
            <w:vMerge/>
          </w:tcPr>
          <w:p w14:paraId="1D8F9EE0" w14:textId="77777777" w:rsidR="00810914" w:rsidRPr="002B426F" w:rsidRDefault="00810914" w:rsidP="002B426F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14:paraId="29CEBA83" w14:textId="77777777" w:rsidR="00810914" w:rsidRPr="002B426F" w:rsidRDefault="00810914" w:rsidP="002B426F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14:paraId="42360580" w14:textId="77777777" w:rsidR="00810914" w:rsidRPr="002B426F" w:rsidRDefault="00810914" w:rsidP="002B426F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</w:tcPr>
          <w:p w14:paraId="7AD603D6" w14:textId="7C097325" w:rsidR="00810914" w:rsidRPr="001311F1" w:rsidRDefault="00810914" w:rsidP="002B426F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moduleName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OpenAPI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/v1</w:t>
            </w:r>
          </w:p>
        </w:tc>
        <w:tc>
          <w:tcPr>
            <w:tcW w:w="2594" w:type="dxa"/>
          </w:tcPr>
          <w:p w14:paraId="7F5E172F" w14:textId="7FDAB95C" w:rsidR="00810914" w:rsidRPr="001311F1" w:rsidRDefault="001311F1" w:rsidP="002B426F">
            <w:pPr>
              <w:rPr>
                <w:i/>
                <w:color w:val="808080"/>
                <w:sz w:val="24"/>
                <w:szCs w:val="28"/>
                <w:lang w:val="en-US"/>
              </w:rPr>
            </w:pPr>
            <w:r>
              <w:rPr>
                <w:i/>
                <w:color w:val="808080"/>
                <w:sz w:val="24"/>
                <w:szCs w:val="28"/>
                <w:lang w:val="en-US"/>
              </w:rPr>
              <w:t>/</w:t>
            </w:r>
            <w:r w:rsidR="00810914" w:rsidRPr="001311F1">
              <w:rPr>
                <w:i/>
                <w:color w:val="808080"/>
                <w:sz w:val="24"/>
                <w:szCs w:val="28"/>
              </w:rPr>
              <w:t>Конфигурация внешней системы</w:t>
            </w:r>
            <w:r>
              <w:rPr>
                <w:i/>
                <w:color w:val="808080"/>
                <w:sz w:val="24"/>
                <w:szCs w:val="28"/>
                <w:lang w:val="en-US"/>
              </w:rPr>
              <w:t>/</w:t>
            </w:r>
          </w:p>
        </w:tc>
      </w:tr>
      <w:tr w:rsidR="00D97772" w14:paraId="64BA9D47" w14:textId="77777777" w:rsidTr="002B426F">
        <w:tc>
          <w:tcPr>
            <w:tcW w:w="463" w:type="dxa"/>
          </w:tcPr>
          <w:p w14:paraId="31442BAD" w14:textId="66309039" w:rsidR="00D97772" w:rsidRPr="002B426F" w:rsidRDefault="00D97772" w:rsidP="002B426F">
            <w:pPr>
              <w:rPr>
                <w:sz w:val="24"/>
                <w:szCs w:val="24"/>
              </w:rPr>
            </w:pPr>
            <w:r w:rsidRPr="002B426F"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14:paraId="1F4C6577" w14:textId="0505E886" w:rsidR="00D97772" w:rsidRPr="002B426F" w:rsidRDefault="00D97772" w:rsidP="002B426F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50DD42FF" w14:textId="77777777" w:rsidR="00D97772" w:rsidRPr="002B426F" w:rsidRDefault="00D97772" w:rsidP="002B426F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</w:tcPr>
          <w:p w14:paraId="53601663" w14:textId="0DF12C38" w:rsidR="00D97772" w:rsidRPr="002B426F" w:rsidRDefault="00D97772" w:rsidP="002B426F">
            <w:pPr>
              <w:rPr>
                <w:i/>
                <w:sz w:val="24"/>
                <w:szCs w:val="24"/>
              </w:rPr>
            </w:pPr>
          </w:p>
        </w:tc>
        <w:tc>
          <w:tcPr>
            <w:tcW w:w="2594" w:type="dxa"/>
          </w:tcPr>
          <w:p w14:paraId="2847C76E" w14:textId="77777777" w:rsidR="00D97772" w:rsidRPr="002B426F" w:rsidRDefault="00D97772" w:rsidP="002B426F">
            <w:pPr>
              <w:rPr>
                <w:sz w:val="24"/>
                <w:szCs w:val="24"/>
              </w:rPr>
            </w:pPr>
          </w:p>
        </w:tc>
      </w:tr>
    </w:tbl>
    <w:p w14:paraId="3FE32EBB" w14:textId="256C949A" w:rsidR="001311F1" w:rsidRDefault="00851241" w:rsidP="001311F1">
      <w:pPr>
        <w:pStyle w:val="4"/>
      </w:pPr>
      <w:bookmarkStart w:id="1" w:name="_Toc210232848"/>
      <w:r>
        <w:t>Обращение ко внешним системам</w:t>
      </w:r>
      <w:bookmarkEnd w:id="1"/>
    </w:p>
    <w:p w14:paraId="40D3C142" w14:textId="46C405FD" w:rsidR="001311F1" w:rsidRPr="001311F1" w:rsidRDefault="001311F1" w:rsidP="002A3B28">
      <w:pPr>
        <w:jc w:val="both"/>
        <w:rPr>
          <w:sz w:val="28"/>
        </w:rPr>
      </w:pPr>
      <w:r w:rsidRPr="001311F1">
        <w:rPr>
          <w:i/>
          <w:color w:val="808080"/>
          <w:sz w:val="28"/>
          <w:szCs w:val="28"/>
        </w:rPr>
        <w:t>/В случ</w:t>
      </w:r>
      <w:r>
        <w:rPr>
          <w:i/>
          <w:color w:val="808080"/>
          <w:sz w:val="28"/>
          <w:szCs w:val="28"/>
        </w:rPr>
        <w:t xml:space="preserve">ае, если в ПО </w:t>
      </w:r>
      <w:r w:rsidR="000A033C">
        <w:rPr>
          <w:i/>
          <w:color w:val="808080"/>
          <w:sz w:val="28"/>
          <w:szCs w:val="28"/>
        </w:rPr>
        <w:t xml:space="preserve">ЭС </w:t>
      </w:r>
      <w:r>
        <w:rPr>
          <w:i/>
          <w:color w:val="808080"/>
          <w:sz w:val="28"/>
          <w:szCs w:val="28"/>
        </w:rPr>
        <w:t>отсутствует обращение к внешним системам, данный подраздел удаляется</w:t>
      </w:r>
      <w:r w:rsidRPr="001311F1">
        <w:rPr>
          <w:i/>
          <w:color w:val="808080"/>
          <w:sz w:val="28"/>
          <w:szCs w:val="28"/>
        </w:rPr>
        <w:t>/</w:t>
      </w:r>
    </w:p>
    <w:p w14:paraId="7D6D2AAD" w14:textId="518D9D2E" w:rsidR="00851241" w:rsidRPr="006065B5" w:rsidRDefault="00851241" w:rsidP="00D50420">
      <w:pPr>
        <w:pStyle w:val="6"/>
        <w:rPr>
          <w:lang w:val="en-US"/>
        </w:rPr>
      </w:pPr>
      <w:r>
        <w:t xml:space="preserve">Таблица </w:t>
      </w:r>
      <w:r w:rsidR="00F31B6A">
        <w:t>1</w:t>
      </w:r>
      <w:r>
        <w:t>.</w:t>
      </w:r>
      <w:r w:rsidR="00F31B6A">
        <w:t>2</w:t>
      </w:r>
      <w:r>
        <w:t xml:space="preserve"> – </w:t>
      </w:r>
      <w:r w:rsidRPr="00851241">
        <w:t>HTTP-</w:t>
      </w:r>
      <w:r>
        <w:t>соединения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47"/>
        <w:gridCol w:w="3012"/>
        <w:gridCol w:w="2984"/>
        <w:gridCol w:w="2802"/>
      </w:tblGrid>
      <w:tr w:rsidR="00851241" w14:paraId="1211B1BD" w14:textId="77777777" w:rsidTr="00851241">
        <w:tc>
          <w:tcPr>
            <w:tcW w:w="562" w:type="dxa"/>
          </w:tcPr>
          <w:p w14:paraId="0C5034DD" w14:textId="0C4DAAEA" w:rsidR="00851241" w:rsidRPr="002B426F" w:rsidRDefault="00851241" w:rsidP="00851241">
            <w:pPr>
              <w:rPr>
                <w:b/>
                <w:sz w:val="24"/>
                <w:szCs w:val="24"/>
              </w:rPr>
            </w:pPr>
            <w:r w:rsidRPr="002B426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7C08AA72" w14:textId="1DF7D057" w:rsidR="00851241" w:rsidRPr="002B426F" w:rsidRDefault="00851241" w:rsidP="00851241">
            <w:pPr>
              <w:rPr>
                <w:b/>
                <w:sz w:val="24"/>
                <w:szCs w:val="24"/>
              </w:rPr>
            </w:pPr>
            <w:r w:rsidRPr="002B426F">
              <w:rPr>
                <w:b/>
                <w:sz w:val="24"/>
                <w:szCs w:val="24"/>
              </w:rPr>
              <w:t>Соединение для тестовой среды</w:t>
            </w:r>
          </w:p>
        </w:tc>
        <w:tc>
          <w:tcPr>
            <w:tcW w:w="3185" w:type="dxa"/>
          </w:tcPr>
          <w:p w14:paraId="737FBF09" w14:textId="2A1B766B" w:rsidR="00851241" w:rsidRPr="002B426F" w:rsidRDefault="00851241" w:rsidP="00851241">
            <w:pPr>
              <w:rPr>
                <w:b/>
                <w:sz w:val="24"/>
                <w:szCs w:val="24"/>
              </w:rPr>
            </w:pPr>
            <w:r w:rsidRPr="002B426F">
              <w:rPr>
                <w:b/>
                <w:sz w:val="24"/>
                <w:szCs w:val="24"/>
              </w:rPr>
              <w:t xml:space="preserve">Соединение для продуктивной среды </w:t>
            </w:r>
          </w:p>
        </w:tc>
        <w:tc>
          <w:tcPr>
            <w:tcW w:w="2337" w:type="dxa"/>
          </w:tcPr>
          <w:p w14:paraId="06D0C491" w14:textId="7C6C78AE" w:rsidR="00851241" w:rsidRPr="00B61B10" w:rsidRDefault="00851241" w:rsidP="00851241">
            <w:pPr>
              <w:rPr>
                <w:b/>
                <w:sz w:val="24"/>
                <w:szCs w:val="24"/>
                <w:lang w:val="en-US"/>
              </w:rPr>
            </w:pPr>
            <w:r w:rsidRPr="002B426F">
              <w:rPr>
                <w:b/>
                <w:sz w:val="24"/>
                <w:szCs w:val="24"/>
              </w:rPr>
              <w:t xml:space="preserve">Использование в </w:t>
            </w:r>
            <w:r w:rsidR="000A033C">
              <w:rPr>
                <w:b/>
                <w:sz w:val="24"/>
                <w:szCs w:val="24"/>
              </w:rPr>
              <w:t>конфигурациях</w:t>
            </w:r>
          </w:p>
        </w:tc>
      </w:tr>
      <w:tr w:rsidR="002B426F" w14:paraId="7B5C13A5" w14:textId="77777777" w:rsidTr="00851241">
        <w:tc>
          <w:tcPr>
            <w:tcW w:w="562" w:type="dxa"/>
          </w:tcPr>
          <w:p w14:paraId="4BDC68F1" w14:textId="1EDFDDE3" w:rsidR="002B426F" w:rsidRPr="00851241" w:rsidRDefault="002B426F" w:rsidP="002B4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1B2B1C0" w14:textId="67D4E86C" w:rsidR="002B426F" w:rsidRPr="001311F1" w:rsidRDefault="002B426F" w:rsidP="002B426F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http://...</w:t>
            </w:r>
          </w:p>
        </w:tc>
        <w:tc>
          <w:tcPr>
            <w:tcW w:w="3185" w:type="dxa"/>
          </w:tcPr>
          <w:p w14:paraId="1F5A088A" w14:textId="4A74BD3F" w:rsidR="002B426F" w:rsidRPr="001311F1" w:rsidRDefault="002B426F" w:rsidP="002B426F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http://...</w:t>
            </w:r>
          </w:p>
        </w:tc>
        <w:tc>
          <w:tcPr>
            <w:tcW w:w="2337" w:type="dxa"/>
          </w:tcPr>
          <w:p w14:paraId="5C065E4A" w14:textId="540703BF" w:rsidR="002B426F" w:rsidRPr="001311F1" w:rsidRDefault="002B426F" w:rsidP="002B426F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moduleName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OpenAPI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/v1</w:t>
            </w:r>
          </w:p>
        </w:tc>
      </w:tr>
      <w:tr w:rsidR="002B426F" w14:paraId="07F67351" w14:textId="77777777" w:rsidTr="00851241">
        <w:tc>
          <w:tcPr>
            <w:tcW w:w="562" w:type="dxa"/>
          </w:tcPr>
          <w:p w14:paraId="166AAE2F" w14:textId="0D50043E" w:rsidR="002B426F" w:rsidRPr="00851241" w:rsidRDefault="002B426F" w:rsidP="002B4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5A903B0" w14:textId="77777777" w:rsidR="002B426F" w:rsidRPr="00851241" w:rsidRDefault="002B426F" w:rsidP="002B426F">
            <w:pPr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0FFF3CC6" w14:textId="77777777" w:rsidR="002B426F" w:rsidRPr="00851241" w:rsidRDefault="002B426F" w:rsidP="002B426F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DCB367F" w14:textId="77777777" w:rsidR="002B426F" w:rsidRPr="00851241" w:rsidRDefault="002B426F" w:rsidP="002B426F">
            <w:pPr>
              <w:rPr>
                <w:sz w:val="24"/>
                <w:szCs w:val="24"/>
              </w:rPr>
            </w:pPr>
          </w:p>
        </w:tc>
      </w:tr>
    </w:tbl>
    <w:p w14:paraId="577B0AA4" w14:textId="059001F0" w:rsidR="00851241" w:rsidRDefault="00851241" w:rsidP="00851241"/>
    <w:p w14:paraId="00A6FF0D" w14:textId="09E121D4" w:rsidR="00975B3D" w:rsidRPr="00975B3D" w:rsidRDefault="00975B3D" w:rsidP="002A3B28">
      <w:pPr>
        <w:jc w:val="both"/>
        <w:rPr>
          <w:sz w:val="28"/>
        </w:rPr>
      </w:pPr>
      <w:r w:rsidRPr="001311F1">
        <w:rPr>
          <w:i/>
          <w:color w:val="808080"/>
          <w:sz w:val="28"/>
          <w:szCs w:val="28"/>
        </w:rPr>
        <w:t>/</w:t>
      </w:r>
      <w:r>
        <w:rPr>
          <w:i/>
          <w:color w:val="808080"/>
          <w:sz w:val="28"/>
          <w:szCs w:val="28"/>
        </w:rPr>
        <w:t>Если отсутствуют параметры авторизации, то удаляется таблица 1.3</w:t>
      </w:r>
      <w:r w:rsidRPr="001311F1">
        <w:rPr>
          <w:i/>
          <w:color w:val="808080"/>
          <w:sz w:val="28"/>
          <w:szCs w:val="28"/>
        </w:rPr>
        <w:t>/</w:t>
      </w:r>
    </w:p>
    <w:p w14:paraId="5D1B59A6" w14:textId="44E5F6B7" w:rsidR="00843E8A" w:rsidRPr="00843E8A" w:rsidRDefault="00843E8A" w:rsidP="000D0E0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</w:t>
      </w:r>
      <w:r w:rsidR="00F31B6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  <w:r w:rsidR="00F31B6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– Параметры авторизации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28"/>
        <w:gridCol w:w="1735"/>
        <w:gridCol w:w="1403"/>
        <w:gridCol w:w="2782"/>
        <w:gridCol w:w="2897"/>
      </w:tblGrid>
      <w:tr w:rsidR="00843E8A" w14:paraId="4B6395AA" w14:textId="77777777" w:rsidTr="00B61B10">
        <w:tc>
          <w:tcPr>
            <w:tcW w:w="539" w:type="dxa"/>
          </w:tcPr>
          <w:p w14:paraId="2A2E1704" w14:textId="14AB5559" w:rsidR="00843E8A" w:rsidRPr="00843E8A" w:rsidRDefault="00D202EC" w:rsidP="00843E8A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1" w:type="dxa"/>
          </w:tcPr>
          <w:p w14:paraId="4535CE71" w14:textId="20166568" w:rsidR="00843E8A" w:rsidRPr="00843E8A" w:rsidRDefault="00843E8A" w:rsidP="00843E8A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>Соединение</w:t>
            </w:r>
          </w:p>
        </w:tc>
        <w:tc>
          <w:tcPr>
            <w:tcW w:w="946" w:type="dxa"/>
          </w:tcPr>
          <w:p w14:paraId="3C3DA4A9" w14:textId="378A0587" w:rsidR="00843E8A" w:rsidRPr="00843E8A" w:rsidRDefault="00843E8A" w:rsidP="00843E8A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 xml:space="preserve">Где передается </w:t>
            </w:r>
          </w:p>
        </w:tc>
        <w:tc>
          <w:tcPr>
            <w:tcW w:w="2932" w:type="dxa"/>
          </w:tcPr>
          <w:p w14:paraId="23E2B88B" w14:textId="6E9B98B7" w:rsidR="00843E8A" w:rsidRPr="00843E8A" w:rsidRDefault="00843E8A" w:rsidP="00843E8A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>Наименование свойства</w:t>
            </w:r>
          </w:p>
        </w:tc>
        <w:tc>
          <w:tcPr>
            <w:tcW w:w="3157" w:type="dxa"/>
          </w:tcPr>
          <w:p w14:paraId="4BCE7B78" w14:textId="1DCD09C9" w:rsidR="00843E8A" w:rsidRPr="00843E8A" w:rsidRDefault="00843E8A" w:rsidP="00843E8A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>Значение свойства</w:t>
            </w:r>
          </w:p>
        </w:tc>
      </w:tr>
      <w:tr w:rsidR="00843E8A" w14:paraId="7635B862" w14:textId="77777777" w:rsidTr="00B61B10">
        <w:tc>
          <w:tcPr>
            <w:tcW w:w="539" w:type="dxa"/>
          </w:tcPr>
          <w:p w14:paraId="2E6F0B9B" w14:textId="21283B34" w:rsidR="00843E8A" w:rsidRPr="00843E8A" w:rsidRDefault="00843E8A" w:rsidP="0084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51D061B" w14:textId="090A6D25" w:rsidR="00843E8A" w:rsidRPr="001311F1" w:rsidRDefault="00843E8A" w:rsidP="00843E8A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http://...</w:t>
            </w:r>
          </w:p>
        </w:tc>
        <w:tc>
          <w:tcPr>
            <w:tcW w:w="946" w:type="dxa"/>
          </w:tcPr>
          <w:p w14:paraId="02C557D0" w14:textId="685EAFE8" w:rsidR="00B61B10" w:rsidRPr="001311F1" w:rsidRDefault="001311F1" w:rsidP="00843E8A">
            <w:pPr>
              <w:rPr>
                <w:i/>
                <w:color w:val="808080"/>
                <w:sz w:val="24"/>
                <w:szCs w:val="28"/>
              </w:rPr>
            </w:pPr>
            <w:r>
              <w:rPr>
                <w:i/>
                <w:color w:val="808080"/>
                <w:sz w:val="24"/>
                <w:szCs w:val="28"/>
                <w:lang w:val="en-US"/>
              </w:rPr>
              <w:t>(</w:t>
            </w:r>
            <w:proofErr w:type="spellStart"/>
            <w:r w:rsidR="00B61B10" w:rsidRPr="001311F1">
              <w:rPr>
                <w:i/>
                <w:color w:val="808080"/>
                <w:sz w:val="24"/>
                <w:szCs w:val="28"/>
              </w:rPr>
              <w:t>b</w:t>
            </w:r>
            <w:r w:rsidR="00843E8A" w:rsidRPr="001311F1">
              <w:rPr>
                <w:i/>
                <w:color w:val="808080"/>
                <w:sz w:val="24"/>
                <w:szCs w:val="28"/>
              </w:rPr>
              <w:t>ody</w:t>
            </w:r>
            <w:proofErr w:type="spellEnd"/>
            <w:r>
              <w:rPr>
                <w:i/>
                <w:color w:val="808080"/>
                <w:sz w:val="24"/>
                <w:szCs w:val="28"/>
              </w:rPr>
              <w:t>,</w:t>
            </w:r>
          </w:p>
          <w:p w14:paraId="758040FA" w14:textId="19B17E46" w:rsidR="00843E8A" w:rsidRPr="001311F1" w:rsidRDefault="001311F1" w:rsidP="00843E8A">
            <w:pPr>
              <w:rPr>
                <w:i/>
                <w:color w:val="808080"/>
                <w:sz w:val="24"/>
                <w:szCs w:val="28"/>
              </w:rPr>
            </w:pPr>
            <w:proofErr w:type="spellStart"/>
            <w:r>
              <w:rPr>
                <w:i/>
                <w:color w:val="808080"/>
                <w:sz w:val="24"/>
                <w:szCs w:val="28"/>
              </w:rPr>
              <w:t>h</w:t>
            </w:r>
            <w:r w:rsidR="00843E8A" w:rsidRPr="001311F1">
              <w:rPr>
                <w:i/>
                <w:color w:val="808080"/>
                <w:sz w:val="24"/>
                <w:szCs w:val="28"/>
              </w:rPr>
              <w:t>eader</w:t>
            </w:r>
            <w:proofErr w:type="spellEnd"/>
            <w:r>
              <w:rPr>
                <w:i/>
                <w:color w:val="808080"/>
                <w:sz w:val="24"/>
                <w:szCs w:val="28"/>
              </w:rPr>
              <w:t>,</w:t>
            </w:r>
            <w:r w:rsidR="00B61B10" w:rsidRPr="001311F1">
              <w:rPr>
                <w:i/>
                <w:color w:val="808080"/>
                <w:sz w:val="24"/>
                <w:szCs w:val="28"/>
              </w:rPr>
              <w:t xml:space="preserve"> </w:t>
            </w:r>
            <w:proofErr w:type="spellStart"/>
            <w:r w:rsidR="00843E8A" w:rsidRPr="001311F1">
              <w:rPr>
                <w:i/>
                <w:color w:val="808080"/>
                <w:sz w:val="24"/>
                <w:szCs w:val="28"/>
              </w:rPr>
              <w:t>query</w:t>
            </w:r>
            <w:proofErr w:type="spellEnd"/>
            <w:r>
              <w:rPr>
                <w:i/>
                <w:color w:val="808080"/>
                <w:sz w:val="24"/>
                <w:szCs w:val="28"/>
              </w:rPr>
              <w:t>)</w:t>
            </w:r>
          </w:p>
        </w:tc>
        <w:tc>
          <w:tcPr>
            <w:tcW w:w="2932" w:type="dxa"/>
          </w:tcPr>
          <w:p w14:paraId="5449AABC" w14:textId="3722CA4F" w:rsidR="00843E8A" w:rsidRPr="001311F1" w:rsidRDefault="001311F1" w:rsidP="00843E8A">
            <w:pPr>
              <w:rPr>
                <w:i/>
                <w:color w:val="808080"/>
                <w:sz w:val="24"/>
                <w:szCs w:val="28"/>
                <w:lang w:val="en-US"/>
              </w:rPr>
            </w:pPr>
            <w:r>
              <w:rPr>
                <w:i/>
                <w:color w:val="808080"/>
                <w:sz w:val="24"/>
                <w:szCs w:val="28"/>
                <w:lang w:val="en-US"/>
              </w:rPr>
              <w:t>/</w:t>
            </w:r>
            <w:proofErr w:type="spellStart"/>
            <w:r w:rsidR="00B61B10" w:rsidRPr="001311F1">
              <w:rPr>
                <w:i/>
                <w:color w:val="808080"/>
                <w:sz w:val="24"/>
                <w:szCs w:val="28"/>
              </w:rPr>
              <w:t>Authorization</w:t>
            </w:r>
            <w:proofErr w:type="spellEnd"/>
            <w:r>
              <w:rPr>
                <w:i/>
                <w:color w:val="808080"/>
                <w:sz w:val="24"/>
                <w:szCs w:val="28"/>
                <w:lang w:val="en-US"/>
              </w:rPr>
              <w:t xml:space="preserve"> /</w:t>
            </w:r>
          </w:p>
        </w:tc>
        <w:tc>
          <w:tcPr>
            <w:tcW w:w="3157" w:type="dxa"/>
          </w:tcPr>
          <w:p w14:paraId="2927C823" w14:textId="6354613A" w:rsidR="00843E8A" w:rsidRPr="001311F1" w:rsidRDefault="001311F1" w:rsidP="00843E8A">
            <w:pPr>
              <w:rPr>
                <w:i/>
                <w:color w:val="808080"/>
                <w:sz w:val="24"/>
                <w:szCs w:val="28"/>
                <w:lang w:val="en-US"/>
              </w:rPr>
            </w:pPr>
            <w:r>
              <w:rPr>
                <w:i/>
                <w:color w:val="808080"/>
                <w:sz w:val="24"/>
                <w:szCs w:val="28"/>
                <w:lang w:val="en-US"/>
              </w:rPr>
              <w:t>/</w:t>
            </w:r>
            <w:proofErr w:type="spellStart"/>
            <w:r w:rsidR="00B61B10" w:rsidRPr="001311F1">
              <w:rPr>
                <w:i/>
                <w:color w:val="808080"/>
                <w:sz w:val="24"/>
                <w:szCs w:val="28"/>
              </w:rPr>
              <w:t>Bearer</w:t>
            </w:r>
            <w:proofErr w:type="spellEnd"/>
            <w:r w:rsidR="00B61B10" w:rsidRPr="001311F1">
              <w:rPr>
                <w:i/>
                <w:color w:val="808080"/>
                <w:sz w:val="24"/>
                <w:szCs w:val="28"/>
              </w:rPr>
              <w:t xml:space="preserve"> b</w:t>
            </w:r>
            <w:r>
              <w:rPr>
                <w:i/>
                <w:color w:val="808080"/>
                <w:sz w:val="24"/>
                <w:szCs w:val="28"/>
                <w:lang w:val="en-US"/>
              </w:rPr>
              <w:t>E7…/</w:t>
            </w:r>
          </w:p>
        </w:tc>
      </w:tr>
    </w:tbl>
    <w:p w14:paraId="5A69D575" w14:textId="393A1E62" w:rsidR="00E55770" w:rsidRPr="000D0E0E" w:rsidRDefault="00D202EC" w:rsidP="000D0E0E">
      <w:pPr>
        <w:pStyle w:val="4"/>
      </w:pPr>
      <w:bookmarkStart w:id="2" w:name="_Toc210232849"/>
      <w:r w:rsidRPr="000D0E0E">
        <w:t>Шаблоны п</w:t>
      </w:r>
      <w:r w:rsidR="00E55770" w:rsidRPr="000D0E0E">
        <w:t>ечатны</w:t>
      </w:r>
      <w:r w:rsidRPr="000D0E0E">
        <w:t>х</w:t>
      </w:r>
      <w:r w:rsidR="00E55770" w:rsidRPr="000D0E0E">
        <w:t xml:space="preserve"> форм</w:t>
      </w:r>
      <w:r w:rsidRPr="000D0E0E">
        <w:t xml:space="preserve"> </w:t>
      </w:r>
      <w:r w:rsidR="00E55770" w:rsidRPr="000D0E0E">
        <w:t>документов</w:t>
      </w:r>
      <w:bookmarkEnd w:id="2"/>
    </w:p>
    <w:p w14:paraId="550888FE" w14:textId="138F4B80" w:rsidR="00975B3D" w:rsidRPr="001311F1" w:rsidRDefault="00975B3D" w:rsidP="00975B3D">
      <w:pPr>
        <w:rPr>
          <w:sz w:val="28"/>
        </w:rPr>
      </w:pPr>
      <w:r w:rsidRPr="001311F1">
        <w:rPr>
          <w:i/>
          <w:color w:val="808080"/>
          <w:sz w:val="28"/>
          <w:szCs w:val="28"/>
        </w:rPr>
        <w:t>/В случ</w:t>
      </w:r>
      <w:r>
        <w:rPr>
          <w:i/>
          <w:color w:val="808080"/>
          <w:sz w:val="28"/>
          <w:szCs w:val="28"/>
        </w:rPr>
        <w:t xml:space="preserve">ае, если в ПО </w:t>
      </w:r>
      <w:r w:rsidR="000A033C">
        <w:rPr>
          <w:i/>
          <w:color w:val="808080"/>
          <w:sz w:val="28"/>
          <w:szCs w:val="28"/>
        </w:rPr>
        <w:t xml:space="preserve">ЭС </w:t>
      </w:r>
      <w:r>
        <w:rPr>
          <w:i/>
          <w:color w:val="808080"/>
          <w:sz w:val="28"/>
          <w:szCs w:val="28"/>
        </w:rPr>
        <w:t>отсутствуют печатные формы, данный подраздел удаляется</w:t>
      </w:r>
      <w:r w:rsidRPr="001311F1">
        <w:rPr>
          <w:i/>
          <w:color w:val="808080"/>
          <w:sz w:val="28"/>
          <w:szCs w:val="28"/>
        </w:rPr>
        <w:t>/</w:t>
      </w:r>
    </w:p>
    <w:p w14:paraId="71652E07" w14:textId="2A0C1663" w:rsidR="00E55770" w:rsidRDefault="00E55770" w:rsidP="000D0E0E">
      <w:pPr>
        <w:jc w:val="both"/>
        <w:rPr>
          <w:color w:val="000000" w:themeColor="text1"/>
          <w:sz w:val="28"/>
          <w:szCs w:val="28"/>
        </w:rPr>
      </w:pPr>
      <w:r w:rsidRPr="00D202EC">
        <w:rPr>
          <w:color w:val="000000" w:themeColor="text1"/>
          <w:sz w:val="28"/>
          <w:szCs w:val="28"/>
        </w:rPr>
        <w:t xml:space="preserve">Таблица </w:t>
      </w:r>
      <w:r w:rsidR="00F31B6A">
        <w:rPr>
          <w:color w:val="000000" w:themeColor="text1"/>
          <w:sz w:val="28"/>
          <w:szCs w:val="28"/>
        </w:rPr>
        <w:t>1</w:t>
      </w:r>
      <w:r w:rsidR="00D202EC">
        <w:rPr>
          <w:color w:val="000000" w:themeColor="text1"/>
          <w:sz w:val="28"/>
          <w:szCs w:val="28"/>
        </w:rPr>
        <w:t>.</w:t>
      </w:r>
      <w:r w:rsidR="000D0E0E">
        <w:rPr>
          <w:color w:val="000000" w:themeColor="text1"/>
          <w:sz w:val="28"/>
          <w:szCs w:val="28"/>
        </w:rPr>
        <w:t>4</w:t>
      </w:r>
      <w:r w:rsidRPr="00D202EC">
        <w:rPr>
          <w:color w:val="000000" w:themeColor="text1"/>
          <w:sz w:val="28"/>
          <w:szCs w:val="28"/>
        </w:rPr>
        <w:t xml:space="preserve"> – </w:t>
      </w:r>
      <w:r w:rsidR="00D202EC">
        <w:rPr>
          <w:color w:val="000000" w:themeColor="text1"/>
          <w:sz w:val="28"/>
          <w:szCs w:val="28"/>
        </w:rPr>
        <w:t>Шаблоны печатных форм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47"/>
        <w:gridCol w:w="2206"/>
        <w:gridCol w:w="3323"/>
        <w:gridCol w:w="3269"/>
      </w:tblGrid>
      <w:tr w:rsidR="00D202EC" w14:paraId="2EF1EEFC" w14:textId="77777777" w:rsidTr="000D0E0E">
        <w:tc>
          <w:tcPr>
            <w:tcW w:w="547" w:type="dxa"/>
          </w:tcPr>
          <w:p w14:paraId="2B121D86" w14:textId="0BF5ED95" w:rsidR="00D202EC" w:rsidRPr="00D202EC" w:rsidRDefault="00D202EC" w:rsidP="00D202EC">
            <w:pPr>
              <w:rPr>
                <w:b/>
                <w:sz w:val="24"/>
                <w:szCs w:val="24"/>
              </w:rPr>
            </w:pPr>
            <w:r w:rsidRPr="00843E8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06" w:type="dxa"/>
          </w:tcPr>
          <w:p w14:paraId="7103750B" w14:textId="4F58C40D" w:rsidR="00D202EC" w:rsidRPr="00D202EC" w:rsidRDefault="00D202EC" w:rsidP="00D202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323" w:type="dxa"/>
          </w:tcPr>
          <w:p w14:paraId="6D6947E4" w14:textId="6CE1D16F" w:rsidR="00D202EC" w:rsidRPr="00D202EC" w:rsidRDefault="00D202EC" w:rsidP="00D202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шаблона на среде разработке</w:t>
            </w:r>
          </w:p>
        </w:tc>
        <w:tc>
          <w:tcPr>
            <w:tcW w:w="3269" w:type="dxa"/>
          </w:tcPr>
          <w:p w14:paraId="2CAE1F42" w14:textId="7B501668" w:rsidR="00D202EC" w:rsidRPr="00D202EC" w:rsidRDefault="00D202EC" w:rsidP="00D202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Использование в </w:t>
            </w:r>
            <w:r w:rsidR="000A033C">
              <w:rPr>
                <w:b/>
                <w:sz w:val="24"/>
                <w:szCs w:val="24"/>
              </w:rPr>
              <w:t>конфигурациях</w:t>
            </w:r>
          </w:p>
        </w:tc>
      </w:tr>
      <w:tr w:rsidR="00D202EC" w14:paraId="45AED4F6" w14:textId="77777777" w:rsidTr="000D0E0E">
        <w:tc>
          <w:tcPr>
            <w:tcW w:w="547" w:type="dxa"/>
          </w:tcPr>
          <w:p w14:paraId="037FB9D6" w14:textId="6E47CCD7" w:rsidR="00D202EC" w:rsidRPr="00D202EC" w:rsidRDefault="00D202EC" w:rsidP="00D202EC">
            <w:pPr>
              <w:rPr>
                <w:sz w:val="24"/>
                <w:szCs w:val="24"/>
              </w:rPr>
            </w:pPr>
            <w:r w:rsidRPr="00D202EC">
              <w:rPr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14:paraId="5608F69F" w14:textId="592C1ED0" w:rsidR="00D202EC" w:rsidRPr="001311F1" w:rsidRDefault="00D202EC" w:rsidP="00D202EC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Заявление об АП</w:t>
            </w:r>
          </w:p>
        </w:tc>
        <w:tc>
          <w:tcPr>
            <w:tcW w:w="3323" w:type="dxa"/>
          </w:tcPr>
          <w:p w14:paraId="30EA0E39" w14:textId="1F897315" w:rsidR="00D202EC" w:rsidRPr="00142609" w:rsidRDefault="00C82489" w:rsidP="00D202EC">
            <w:pPr>
              <w:rPr>
                <w:i/>
                <w:color w:val="808080"/>
                <w:sz w:val="24"/>
                <w:szCs w:val="28"/>
                <w:lang w:val="en-US"/>
              </w:rPr>
            </w:pPr>
            <w:r w:rsidRPr="00142609">
              <w:rPr>
                <w:i/>
                <w:color w:val="808080"/>
                <w:sz w:val="24"/>
                <w:szCs w:val="28"/>
                <w:lang w:val="en-US"/>
              </w:rPr>
              <w:t>111111aa-1aa1-111a-a111-1a1a1a11a1aa</w:t>
            </w:r>
          </w:p>
        </w:tc>
        <w:tc>
          <w:tcPr>
            <w:tcW w:w="3269" w:type="dxa"/>
          </w:tcPr>
          <w:p w14:paraId="1E308018" w14:textId="0F0E3C0E" w:rsidR="00D202EC" w:rsidRPr="001311F1" w:rsidRDefault="00D202EC" w:rsidP="00D202EC">
            <w:pPr>
              <w:rPr>
                <w:i/>
                <w:color w:val="808080"/>
                <w:sz w:val="24"/>
                <w:szCs w:val="28"/>
              </w:rPr>
            </w:pPr>
            <w:r w:rsidRPr="001311F1">
              <w:rPr>
                <w:i/>
                <w:color w:val="808080"/>
                <w:sz w:val="24"/>
                <w:szCs w:val="28"/>
              </w:rPr>
              <w:t>/moduleName2/</w:t>
            </w:r>
            <w:proofErr w:type="spellStart"/>
            <w:r w:rsidRPr="001311F1">
              <w:rPr>
                <w:i/>
                <w:color w:val="808080"/>
                <w:sz w:val="24"/>
                <w:szCs w:val="28"/>
              </w:rPr>
              <w:t>serviceName</w:t>
            </w:r>
            <w:proofErr w:type="spellEnd"/>
            <w:r w:rsidRPr="001311F1">
              <w:rPr>
                <w:i/>
                <w:color w:val="808080"/>
                <w:sz w:val="24"/>
                <w:szCs w:val="28"/>
              </w:rPr>
              <w:t>/v1</w:t>
            </w:r>
          </w:p>
        </w:tc>
      </w:tr>
    </w:tbl>
    <w:p w14:paraId="7E7FD196" w14:textId="03B069AC" w:rsidR="000D0E0E" w:rsidRDefault="002001F2" w:rsidP="002001F2">
      <w:pPr>
        <w:pStyle w:val="4"/>
      </w:pPr>
      <w:bookmarkStart w:id="3" w:name="_Toc210232850"/>
      <w:r>
        <w:t>Уведомления</w:t>
      </w:r>
      <w:bookmarkEnd w:id="3"/>
    </w:p>
    <w:p w14:paraId="67989C36" w14:textId="4A789ABA" w:rsidR="00975B3D" w:rsidRPr="001311F1" w:rsidRDefault="00975B3D" w:rsidP="002A3B28">
      <w:pPr>
        <w:jc w:val="both"/>
        <w:rPr>
          <w:sz w:val="28"/>
        </w:rPr>
      </w:pPr>
      <w:r w:rsidRPr="001311F1">
        <w:rPr>
          <w:i/>
          <w:color w:val="808080"/>
          <w:sz w:val="28"/>
          <w:szCs w:val="28"/>
        </w:rPr>
        <w:t>/В случ</w:t>
      </w:r>
      <w:r>
        <w:rPr>
          <w:i/>
          <w:color w:val="808080"/>
          <w:sz w:val="28"/>
          <w:szCs w:val="28"/>
        </w:rPr>
        <w:t>ае, если в ПО</w:t>
      </w:r>
      <w:r w:rsidR="000A033C">
        <w:rPr>
          <w:i/>
          <w:color w:val="808080"/>
          <w:sz w:val="28"/>
          <w:szCs w:val="28"/>
        </w:rPr>
        <w:t xml:space="preserve"> ЭС</w:t>
      </w:r>
      <w:r>
        <w:rPr>
          <w:i/>
          <w:color w:val="808080"/>
          <w:sz w:val="28"/>
          <w:szCs w:val="28"/>
        </w:rPr>
        <w:t xml:space="preserve"> используются только стандартные уведомления, данный подраздел удаляется</w:t>
      </w:r>
      <w:r w:rsidRPr="001311F1">
        <w:rPr>
          <w:i/>
          <w:color w:val="808080"/>
          <w:sz w:val="28"/>
          <w:szCs w:val="28"/>
        </w:rPr>
        <w:t>/</w:t>
      </w:r>
    </w:p>
    <w:p w14:paraId="7DA2904E" w14:textId="77777777" w:rsidR="00975B3D" w:rsidRDefault="00975B3D" w:rsidP="002001F2">
      <w:pPr>
        <w:pStyle w:val="6"/>
      </w:pPr>
    </w:p>
    <w:p w14:paraId="21D28C01" w14:textId="23F809F4" w:rsidR="002001F2" w:rsidRDefault="002001F2" w:rsidP="002001F2">
      <w:pPr>
        <w:pStyle w:val="6"/>
      </w:pPr>
      <w:r>
        <w:t>Таблица 1.5 – Уведомления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2656"/>
        <w:gridCol w:w="2410"/>
        <w:gridCol w:w="3821"/>
      </w:tblGrid>
      <w:tr w:rsidR="002001F2" w14:paraId="0CED95D7" w14:textId="77777777" w:rsidTr="002001F2">
        <w:tc>
          <w:tcPr>
            <w:tcW w:w="458" w:type="dxa"/>
          </w:tcPr>
          <w:p w14:paraId="7879FE75" w14:textId="119A02D8" w:rsidR="002001F2" w:rsidRPr="002001F2" w:rsidRDefault="002001F2" w:rsidP="002001F2">
            <w:pPr>
              <w:pStyle w:val="6"/>
              <w:rPr>
                <w:b/>
                <w:sz w:val="24"/>
              </w:rPr>
            </w:pPr>
            <w:r w:rsidRPr="002001F2">
              <w:rPr>
                <w:b/>
                <w:sz w:val="24"/>
              </w:rPr>
              <w:t>№</w:t>
            </w:r>
          </w:p>
        </w:tc>
        <w:tc>
          <w:tcPr>
            <w:tcW w:w="2656" w:type="dxa"/>
          </w:tcPr>
          <w:p w14:paraId="7B23B467" w14:textId="2BCF0792" w:rsidR="002001F2" w:rsidRPr="002001F2" w:rsidRDefault="002001F2" w:rsidP="002001F2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Код уведомления</w:t>
            </w:r>
          </w:p>
        </w:tc>
        <w:tc>
          <w:tcPr>
            <w:tcW w:w="2410" w:type="dxa"/>
          </w:tcPr>
          <w:p w14:paraId="23CCD4D2" w14:textId="02FDC16A" w:rsidR="002001F2" w:rsidRPr="002001F2" w:rsidRDefault="002001F2" w:rsidP="002001F2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21" w:type="dxa"/>
          </w:tcPr>
          <w:p w14:paraId="040D4A71" w14:textId="30DCBEC6" w:rsidR="002001F2" w:rsidRPr="002001F2" w:rsidRDefault="002001F2" w:rsidP="002001F2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2001F2" w14:paraId="2F581BA1" w14:textId="77777777" w:rsidTr="002001F2">
        <w:tc>
          <w:tcPr>
            <w:tcW w:w="458" w:type="dxa"/>
          </w:tcPr>
          <w:p w14:paraId="688F0D1B" w14:textId="77777777" w:rsidR="002001F2" w:rsidRPr="002001F2" w:rsidRDefault="002001F2" w:rsidP="002001F2">
            <w:pPr>
              <w:pStyle w:val="6"/>
              <w:rPr>
                <w:sz w:val="24"/>
              </w:rPr>
            </w:pPr>
          </w:p>
        </w:tc>
        <w:tc>
          <w:tcPr>
            <w:tcW w:w="2656" w:type="dxa"/>
          </w:tcPr>
          <w:p w14:paraId="52F6BEB7" w14:textId="77777777" w:rsidR="002001F2" w:rsidRPr="002001F2" w:rsidRDefault="002001F2" w:rsidP="002001F2">
            <w:pPr>
              <w:pStyle w:val="6"/>
              <w:rPr>
                <w:sz w:val="24"/>
              </w:rPr>
            </w:pPr>
          </w:p>
        </w:tc>
        <w:tc>
          <w:tcPr>
            <w:tcW w:w="2410" w:type="dxa"/>
          </w:tcPr>
          <w:p w14:paraId="5EFF60A0" w14:textId="77777777" w:rsidR="002001F2" w:rsidRPr="002001F2" w:rsidRDefault="002001F2" w:rsidP="002001F2">
            <w:pPr>
              <w:pStyle w:val="6"/>
              <w:rPr>
                <w:sz w:val="24"/>
              </w:rPr>
            </w:pPr>
          </w:p>
        </w:tc>
        <w:tc>
          <w:tcPr>
            <w:tcW w:w="3821" w:type="dxa"/>
          </w:tcPr>
          <w:p w14:paraId="062AB46B" w14:textId="77777777" w:rsidR="002001F2" w:rsidRPr="002001F2" w:rsidRDefault="002001F2" w:rsidP="002001F2">
            <w:pPr>
              <w:pStyle w:val="6"/>
              <w:rPr>
                <w:sz w:val="24"/>
              </w:rPr>
            </w:pPr>
          </w:p>
        </w:tc>
      </w:tr>
    </w:tbl>
    <w:p w14:paraId="6DBA15B8" w14:textId="77777777" w:rsidR="002001F2" w:rsidRDefault="002001F2" w:rsidP="002001F2">
      <w:pPr>
        <w:pStyle w:val="6"/>
      </w:pPr>
    </w:p>
    <w:p w14:paraId="2053F6D9" w14:textId="77777777" w:rsidR="00A80C9B" w:rsidRDefault="00A80C9B" w:rsidP="000D0E0E">
      <w:pPr>
        <w:spacing w:line="360" w:lineRule="auto"/>
        <w:jc w:val="both"/>
        <w:rPr>
          <w:b/>
          <w:color w:val="000000"/>
          <w:sz w:val="28"/>
          <w:szCs w:val="32"/>
        </w:rPr>
      </w:pPr>
    </w:p>
    <w:p w14:paraId="64AEE701" w14:textId="61713ACE" w:rsidR="000D0E0E" w:rsidRDefault="000D0E0E">
      <w:pPr>
        <w:widowControl/>
        <w:autoSpaceDE/>
        <w:autoSpaceDN/>
        <w:spacing w:after="160" w:line="259" w:lineRule="auto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</w:p>
    <w:p w14:paraId="78706922" w14:textId="39A111D6" w:rsidR="00C70CAC" w:rsidRDefault="00C70CAC" w:rsidP="002A3B28">
      <w:pPr>
        <w:keepNext/>
        <w:keepLines/>
        <w:widowControl/>
        <w:numPr>
          <w:ilvl w:val="0"/>
          <w:numId w:val="28"/>
        </w:numPr>
        <w:autoSpaceDE/>
        <w:autoSpaceDN/>
        <w:spacing w:before="240"/>
        <w:jc w:val="both"/>
        <w:outlineLvl w:val="0"/>
        <w:rPr>
          <w:b/>
          <w:color w:val="000000"/>
          <w:sz w:val="28"/>
          <w:szCs w:val="32"/>
        </w:rPr>
      </w:pPr>
      <w:bookmarkStart w:id="4" w:name="_Toc210232851"/>
      <w:r>
        <w:rPr>
          <w:b/>
          <w:color w:val="000000"/>
          <w:sz w:val="28"/>
          <w:szCs w:val="32"/>
        </w:rPr>
        <w:t xml:space="preserve">Перенос конфигураций электронных сервисов со среды разработки на </w:t>
      </w:r>
      <w:r w:rsidR="00247C75">
        <w:rPr>
          <w:b/>
          <w:color w:val="000000"/>
          <w:sz w:val="28"/>
          <w:szCs w:val="32"/>
        </w:rPr>
        <w:t xml:space="preserve">тестовую / </w:t>
      </w:r>
      <w:r>
        <w:rPr>
          <w:b/>
          <w:color w:val="000000"/>
          <w:sz w:val="28"/>
          <w:szCs w:val="32"/>
        </w:rPr>
        <w:t>продуктивную среду</w:t>
      </w:r>
      <w:bookmarkEnd w:id="4"/>
    </w:p>
    <w:p w14:paraId="46FFFB1C" w14:textId="77777777" w:rsidR="000A033C" w:rsidRDefault="000A033C" w:rsidP="00C70CAC">
      <w:pPr>
        <w:ind w:firstLine="708"/>
        <w:jc w:val="both"/>
        <w:rPr>
          <w:rStyle w:val="50"/>
        </w:rPr>
      </w:pPr>
    </w:p>
    <w:p w14:paraId="0B7E47BF" w14:textId="6F43E19D" w:rsidR="00C70CAC" w:rsidRDefault="00C70CAC" w:rsidP="00C70CAC">
      <w:pPr>
        <w:ind w:firstLine="708"/>
        <w:jc w:val="both"/>
        <w:rPr>
          <w:color w:val="000000" w:themeColor="text1"/>
          <w:sz w:val="28"/>
          <w:szCs w:val="28"/>
        </w:rPr>
      </w:pPr>
      <w:r w:rsidRPr="00A80C9B">
        <w:rPr>
          <w:rStyle w:val="50"/>
        </w:rPr>
        <w:t xml:space="preserve">Перенос конфигураций </w:t>
      </w:r>
      <w:r w:rsidR="000A033C">
        <w:rPr>
          <w:rStyle w:val="50"/>
        </w:rPr>
        <w:t xml:space="preserve">ПО ЭС </w:t>
      </w:r>
      <w:r w:rsidRPr="00A80C9B">
        <w:rPr>
          <w:rStyle w:val="50"/>
        </w:rPr>
        <w:t xml:space="preserve">со среды разработки на </w:t>
      </w:r>
      <w:r w:rsidR="00247C75">
        <w:rPr>
          <w:rStyle w:val="50"/>
        </w:rPr>
        <w:t xml:space="preserve">тестовую / </w:t>
      </w:r>
      <w:r w:rsidRPr="00A80C9B">
        <w:rPr>
          <w:rStyle w:val="50"/>
        </w:rPr>
        <w:t>продуктивную среду производится путем развертывания конфигураций согласно документу «Инструкция по развертыванию</w:t>
      </w:r>
      <w:r w:rsidRPr="00D202EC">
        <w:rPr>
          <w:color w:val="000000" w:themeColor="text1"/>
          <w:sz w:val="28"/>
          <w:szCs w:val="28"/>
        </w:rPr>
        <w:t xml:space="preserve"> конфигураций электронных сервисов</w:t>
      </w:r>
      <w:r>
        <w:rPr>
          <w:color w:val="000000" w:themeColor="text1"/>
          <w:sz w:val="28"/>
          <w:szCs w:val="28"/>
        </w:rPr>
        <w:t>»</w:t>
      </w:r>
      <w:r w:rsidR="000A033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размещенному на сайте </w:t>
      </w:r>
      <w:hyperlink r:id="rId8" w:history="1">
        <w:r w:rsidRPr="00D202EC">
          <w:rPr>
            <w:rStyle w:val="af8"/>
            <w:sz w:val="28"/>
            <w:szCs w:val="28"/>
          </w:rPr>
          <w:t>https://nces.by/service/konstruktor/</w:t>
        </w:r>
      </w:hyperlink>
      <w:r>
        <w:rPr>
          <w:color w:val="000000" w:themeColor="text1"/>
          <w:sz w:val="28"/>
          <w:szCs w:val="28"/>
        </w:rPr>
        <w:t>.</w:t>
      </w:r>
    </w:p>
    <w:p w14:paraId="069330C0" w14:textId="0FD4B0A8" w:rsidR="00C70CAC" w:rsidRPr="003364ED" w:rsidRDefault="00C70CAC" w:rsidP="00C70CA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При создании пакета обновления должны быть добавлены все конфигурации</w:t>
      </w:r>
      <w:r w:rsidR="000A033C">
        <w:rPr>
          <w:color w:val="000000" w:themeColor="text1"/>
          <w:sz w:val="28"/>
          <w:szCs w:val="28"/>
        </w:rPr>
        <w:t xml:space="preserve"> ПО ЭС</w:t>
      </w:r>
      <w:r>
        <w:rPr>
          <w:color w:val="000000" w:themeColor="text1"/>
          <w:sz w:val="28"/>
          <w:szCs w:val="28"/>
        </w:rPr>
        <w:t>, описанные в таблице 1.1</w:t>
      </w:r>
      <w:r w:rsidR="00142609">
        <w:rPr>
          <w:color w:val="000000" w:themeColor="text1"/>
          <w:sz w:val="28"/>
          <w:szCs w:val="28"/>
        </w:rPr>
        <w:t>/</w:t>
      </w:r>
      <w:r w:rsidRPr="00142609">
        <w:rPr>
          <w:i/>
          <w:color w:val="808080"/>
          <w:sz w:val="28"/>
          <w:szCs w:val="28"/>
        </w:rPr>
        <w:t xml:space="preserve">, </w:t>
      </w:r>
      <w:r w:rsidRPr="00975B3D">
        <w:rPr>
          <w:i/>
          <w:color w:val="808080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975B3D">
        <w:rPr>
          <w:i/>
          <w:color w:val="808080"/>
          <w:sz w:val="28"/>
          <w:szCs w:val="28"/>
        </w:rPr>
        <w:t>шаблоны печатных форм из таблицы 1.4</w:t>
      </w:r>
      <w:r w:rsidR="00142609">
        <w:rPr>
          <w:i/>
          <w:color w:val="808080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. Также в качестве ресурсов необходимо добавить записи из «Справочник АП и ЭУ» (</w:t>
      </w:r>
      <w:r w:rsidRPr="00C70CAC">
        <w:rPr>
          <w:color w:val="000000" w:themeColor="text1"/>
          <w:sz w:val="28"/>
          <w:szCs w:val="28"/>
        </w:rPr>
        <w:t>/</w:t>
      </w:r>
      <w:proofErr w:type="spellStart"/>
      <w:r w:rsidRPr="00C70CAC">
        <w:rPr>
          <w:color w:val="000000" w:themeColor="text1"/>
          <w:sz w:val="28"/>
          <w:szCs w:val="28"/>
        </w:rPr>
        <w:t>usvc</w:t>
      </w:r>
      <w:proofErr w:type="spellEnd"/>
      <w:r w:rsidRPr="00C70CAC">
        <w:rPr>
          <w:color w:val="000000" w:themeColor="text1"/>
          <w:sz w:val="28"/>
          <w:szCs w:val="28"/>
        </w:rPr>
        <w:t>/</w:t>
      </w:r>
      <w:proofErr w:type="spellStart"/>
      <w:r w:rsidRPr="00C70CAC">
        <w:rPr>
          <w:color w:val="000000" w:themeColor="text1"/>
          <w:sz w:val="28"/>
          <w:szCs w:val="28"/>
        </w:rPr>
        <w:t>usvcService</w:t>
      </w:r>
      <w:proofErr w:type="spellEnd"/>
      <w:r w:rsidRPr="00C70CAC">
        <w:rPr>
          <w:color w:val="000000" w:themeColor="text1"/>
          <w:sz w:val="28"/>
          <w:szCs w:val="28"/>
        </w:rPr>
        <w:t>/v1</w:t>
      </w:r>
      <w:r>
        <w:rPr>
          <w:color w:val="000000" w:themeColor="text1"/>
          <w:sz w:val="28"/>
          <w:szCs w:val="28"/>
        </w:rPr>
        <w:t>), относящиеся к разрабатываемому ПО</w:t>
      </w:r>
      <w:r w:rsidR="000A033C">
        <w:rPr>
          <w:color w:val="000000" w:themeColor="text1"/>
          <w:sz w:val="28"/>
          <w:szCs w:val="28"/>
        </w:rPr>
        <w:t xml:space="preserve"> ЭС</w:t>
      </w:r>
      <w:r w:rsidR="00142609">
        <w:rPr>
          <w:color w:val="000000" w:themeColor="text1"/>
          <w:sz w:val="28"/>
          <w:szCs w:val="28"/>
        </w:rPr>
        <w:t>/</w:t>
      </w:r>
      <w:r w:rsidR="002001F2" w:rsidRPr="00975B3D">
        <w:rPr>
          <w:i/>
          <w:color w:val="808080"/>
          <w:sz w:val="28"/>
          <w:szCs w:val="28"/>
        </w:rPr>
        <w:t>, и уведомления из таблицы 1.5</w:t>
      </w:r>
      <w:r w:rsidR="00142609">
        <w:rPr>
          <w:i/>
          <w:color w:val="808080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.</w:t>
      </w:r>
    </w:p>
    <w:p w14:paraId="57C1D85E" w14:textId="77777777" w:rsidR="00C70CAC" w:rsidRDefault="00C70CAC" w:rsidP="00C70CAC">
      <w:pPr>
        <w:jc w:val="both"/>
        <w:rPr>
          <w:color w:val="000000" w:themeColor="text1"/>
          <w:sz w:val="28"/>
          <w:szCs w:val="28"/>
        </w:rPr>
      </w:pPr>
    </w:p>
    <w:p w14:paraId="429664D7" w14:textId="77777777" w:rsidR="00C70CAC" w:rsidRDefault="00C70CAC" w:rsidP="00C70CAC">
      <w:pPr>
        <w:jc w:val="both"/>
        <w:rPr>
          <w:color w:val="000000" w:themeColor="text1"/>
          <w:sz w:val="28"/>
          <w:szCs w:val="28"/>
        </w:rPr>
      </w:pPr>
    </w:p>
    <w:p w14:paraId="1EA76C04" w14:textId="77777777" w:rsidR="00C70CAC" w:rsidRDefault="00C70CAC" w:rsidP="00C70CAC">
      <w:pPr>
        <w:widowControl/>
        <w:autoSpaceDE/>
        <w:autoSpaceDN/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FB57A90" w14:textId="12B04CE3" w:rsidR="00C70CAC" w:rsidRDefault="00C70CAC" w:rsidP="00C70CAC">
      <w:pPr>
        <w:keepNext/>
        <w:keepLines/>
        <w:widowControl/>
        <w:numPr>
          <w:ilvl w:val="0"/>
          <w:numId w:val="28"/>
        </w:numPr>
        <w:autoSpaceDE/>
        <w:autoSpaceDN/>
        <w:spacing w:before="240" w:line="360" w:lineRule="auto"/>
        <w:jc w:val="both"/>
        <w:outlineLvl w:val="0"/>
        <w:rPr>
          <w:b/>
          <w:color w:val="000000"/>
          <w:sz w:val="28"/>
          <w:szCs w:val="32"/>
        </w:rPr>
      </w:pPr>
      <w:bookmarkStart w:id="5" w:name="_Toc210232852"/>
      <w:r>
        <w:rPr>
          <w:b/>
          <w:color w:val="000000"/>
          <w:sz w:val="28"/>
          <w:szCs w:val="32"/>
        </w:rPr>
        <w:t xml:space="preserve">Описание </w:t>
      </w:r>
      <w:r w:rsidR="00D50420">
        <w:rPr>
          <w:b/>
          <w:color w:val="000000"/>
          <w:sz w:val="28"/>
          <w:szCs w:val="32"/>
        </w:rPr>
        <w:t xml:space="preserve">конфигураций </w:t>
      </w:r>
      <w:r>
        <w:rPr>
          <w:b/>
          <w:color w:val="000000"/>
          <w:sz w:val="28"/>
          <w:szCs w:val="32"/>
        </w:rPr>
        <w:t>в справочник</w:t>
      </w:r>
      <w:r w:rsidR="003364ED">
        <w:rPr>
          <w:b/>
          <w:color w:val="000000"/>
          <w:sz w:val="28"/>
          <w:szCs w:val="32"/>
        </w:rPr>
        <w:t>ах Одного Окна</w:t>
      </w:r>
      <w:bookmarkEnd w:id="5"/>
      <w:r w:rsidR="003364ED">
        <w:rPr>
          <w:b/>
          <w:color w:val="000000"/>
          <w:sz w:val="28"/>
          <w:szCs w:val="32"/>
        </w:rPr>
        <w:t xml:space="preserve"> </w:t>
      </w:r>
    </w:p>
    <w:p w14:paraId="71261147" w14:textId="5DF39BA9" w:rsidR="00975B3D" w:rsidRPr="002A3B28" w:rsidRDefault="00975B3D" w:rsidP="002A3B28">
      <w:pPr>
        <w:jc w:val="both"/>
        <w:rPr>
          <w:i/>
          <w:color w:val="808080"/>
          <w:sz w:val="28"/>
          <w:szCs w:val="28"/>
        </w:rPr>
      </w:pPr>
      <w:r w:rsidRPr="00975B3D">
        <w:rPr>
          <w:i/>
          <w:color w:val="808080"/>
          <w:sz w:val="28"/>
          <w:szCs w:val="28"/>
        </w:rPr>
        <w:t>/</w:t>
      </w:r>
      <w:r>
        <w:rPr>
          <w:i/>
          <w:color w:val="808080"/>
          <w:sz w:val="28"/>
          <w:szCs w:val="28"/>
        </w:rPr>
        <w:t>Данный раздел заполняется исключительно для АП О</w:t>
      </w:r>
      <w:r w:rsidR="00794F15">
        <w:rPr>
          <w:i/>
          <w:color w:val="808080"/>
          <w:sz w:val="28"/>
          <w:szCs w:val="28"/>
        </w:rPr>
        <w:t xml:space="preserve">дного </w:t>
      </w:r>
      <w:r>
        <w:rPr>
          <w:i/>
          <w:color w:val="808080"/>
          <w:sz w:val="28"/>
          <w:szCs w:val="28"/>
        </w:rPr>
        <w:t>О</w:t>
      </w:r>
      <w:r w:rsidR="00794F15">
        <w:rPr>
          <w:i/>
          <w:color w:val="808080"/>
          <w:sz w:val="28"/>
          <w:szCs w:val="28"/>
        </w:rPr>
        <w:t>кна</w:t>
      </w:r>
      <w:r>
        <w:rPr>
          <w:i/>
          <w:color w:val="808080"/>
          <w:sz w:val="28"/>
          <w:szCs w:val="28"/>
        </w:rPr>
        <w:t>, в других случаях</w:t>
      </w:r>
      <w:r w:rsidR="000A033C">
        <w:rPr>
          <w:i/>
          <w:color w:val="808080"/>
          <w:sz w:val="28"/>
          <w:szCs w:val="28"/>
        </w:rPr>
        <w:t xml:space="preserve"> –</w:t>
      </w:r>
      <w:r>
        <w:rPr>
          <w:i/>
          <w:color w:val="808080"/>
          <w:sz w:val="28"/>
          <w:szCs w:val="28"/>
        </w:rPr>
        <w:t xml:space="preserve"> </w:t>
      </w:r>
      <w:r w:rsidR="00E13B94">
        <w:rPr>
          <w:i/>
          <w:color w:val="808080"/>
          <w:sz w:val="28"/>
          <w:szCs w:val="28"/>
        </w:rPr>
        <w:t>данный раздел удаляется</w:t>
      </w:r>
      <w:r w:rsidRPr="00975B3D">
        <w:rPr>
          <w:i/>
          <w:color w:val="808080"/>
          <w:sz w:val="28"/>
          <w:szCs w:val="28"/>
        </w:rPr>
        <w:t>/</w:t>
      </w:r>
    </w:p>
    <w:p w14:paraId="0E3E5C9B" w14:textId="5EE479F2" w:rsidR="003364ED" w:rsidRDefault="00D50420" w:rsidP="00D50420">
      <w:pPr>
        <w:pStyle w:val="4"/>
      </w:pPr>
      <w:bookmarkStart w:id="6" w:name="_Toc210232853"/>
      <w:r>
        <w:t>Справочник «Типы документов»</w:t>
      </w:r>
      <w:bookmarkEnd w:id="6"/>
      <w:r>
        <w:t xml:space="preserve"> </w:t>
      </w:r>
    </w:p>
    <w:p w14:paraId="7E2713E0" w14:textId="65A78AEB" w:rsidR="00D50420" w:rsidRDefault="000A033C" w:rsidP="00D50420">
      <w:pPr>
        <w:pStyle w:val="5"/>
      </w:pPr>
      <w:r>
        <w:t>Необходимо д</w:t>
      </w:r>
      <w:r w:rsidR="00D50420" w:rsidRPr="00D50420">
        <w:t>обавить записи в справочник «Типы документов» Одного Окна (/</w:t>
      </w:r>
      <w:proofErr w:type="spellStart"/>
      <w:r w:rsidR="00D50420" w:rsidRPr="00D50420">
        <w:t>doc</w:t>
      </w:r>
      <w:proofErr w:type="spellEnd"/>
      <w:r w:rsidR="00D50420" w:rsidRPr="00D50420">
        <w:t>/</w:t>
      </w:r>
      <w:proofErr w:type="spellStart"/>
      <w:r w:rsidR="00D50420" w:rsidRPr="00D50420">
        <w:t>docType</w:t>
      </w:r>
      <w:proofErr w:type="spellEnd"/>
      <w:r w:rsidR="00D50420" w:rsidRPr="00D50420">
        <w:t>/v1) по примеру среды</w:t>
      </w:r>
      <w:r w:rsidR="00D50420">
        <w:t xml:space="preserve"> разработки.</w:t>
      </w:r>
      <w:r w:rsidR="00464F84">
        <w:t xml:space="preserve"> Требуемые типы перечислены в таблице 3.1.</w:t>
      </w:r>
    </w:p>
    <w:p w14:paraId="65C086BB" w14:textId="77777777" w:rsidR="00D50420" w:rsidRDefault="00D50420" w:rsidP="00D50420">
      <w:pPr>
        <w:pStyle w:val="5"/>
      </w:pPr>
    </w:p>
    <w:p w14:paraId="48F786C9" w14:textId="2A359F99" w:rsidR="00D50420" w:rsidRDefault="00D50420" w:rsidP="00D50420">
      <w:pPr>
        <w:pStyle w:val="6"/>
      </w:pPr>
      <w:r>
        <w:t>Таблица 3.1 – Записи в справочнике «Типы документов» среды разработки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2971"/>
      </w:tblGrid>
      <w:tr w:rsidR="00D50420" w14:paraId="051F206D" w14:textId="77777777" w:rsidTr="00D50420">
        <w:tc>
          <w:tcPr>
            <w:tcW w:w="562" w:type="dxa"/>
          </w:tcPr>
          <w:p w14:paraId="5D9EB5E9" w14:textId="650A11E0" w:rsidR="00D50420" w:rsidRPr="00C82489" w:rsidRDefault="00D50420" w:rsidP="00D50420">
            <w:pPr>
              <w:pStyle w:val="6"/>
              <w:rPr>
                <w:b/>
                <w:sz w:val="24"/>
                <w:szCs w:val="24"/>
              </w:rPr>
            </w:pPr>
            <w:r w:rsidRPr="00C8248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2CB5A09C" w14:textId="0093A47D" w:rsidR="00D50420" w:rsidRPr="00C82489" w:rsidRDefault="00D50420" w:rsidP="00D50420">
            <w:pPr>
              <w:pStyle w:val="6"/>
              <w:rPr>
                <w:b/>
                <w:sz w:val="24"/>
                <w:szCs w:val="24"/>
              </w:rPr>
            </w:pPr>
            <w:r w:rsidRPr="00C82489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14:paraId="4EDF48E7" w14:textId="2262F72C" w:rsidR="00D50420" w:rsidRPr="00C82489" w:rsidRDefault="00D50420" w:rsidP="00D50420">
            <w:pPr>
              <w:pStyle w:val="6"/>
              <w:rPr>
                <w:b/>
                <w:sz w:val="24"/>
                <w:szCs w:val="24"/>
              </w:rPr>
            </w:pPr>
            <w:r w:rsidRPr="00C82489">
              <w:rPr>
                <w:b/>
                <w:sz w:val="24"/>
                <w:szCs w:val="24"/>
              </w:rPr>
              <w:t>Конфигурация сервиса</w:t>
            </w:r>
          </w:p>
        </w:tc>
        <w:tc>
          <w:tcPr>
            <w:tcW w:w="2971" w:type="dxa"/>
          </w:tcPr>
          <w:p w14:paraId="66FCA3A7" w14:textId="780E67EF" w:rsidR="00D50420" w:rsidRPr="00C82489" w:rsidRDefault="00D50420" w:rsidP="00D50420">
            <w:pPr>
              <w:pStyle w:val="6"/>
              <w:rPr>
                <w:b/>
                <w:sz w:val="24"/>
                <w:szCs w:val="24"/>
              </w:rPr>
            </w:pPr>
            <w:r w:rsidRPr="00C82489"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D50420" w:rsidRPr="00336EA6" w14:paraId="144D4A3A" w14:textId="77777777" w:rsidTr="00D50420">
        <w:tc>
          <w:tcPr>
            <w:tcW w:w="562" w:type="dxa"/>
          </w:tcPr>
          <w:p w14:paraId="162BB883" w14:textId="49C0A4CF" w:rsidR="00D50420" w:rsidRPr="00C82489" w:rsidRDefault="00D50420" w:rsidP="00D50420">
            <w:pPr>
              <w:pStyle w:val="6"/>
              <w:rPr>
                <w:sz w:val="24"/>
                <w:szCs w:val="24"/>
              </w:rPr>
            </w:pPr>
            <w:r w:rsidRPr="00C8248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65234EF" w14:textId="77F40274" w:rsidR="00D50420" w:rsidRPr="00975B3D" w:rsidRDefault="00D50420" w:rsidP="00D5042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58945" w14:textId="77C5BD17" w:rsidR="00D50420" w:rsidRPr="00975B3D" w:rsidRDefault="00D50420" w:rsidP="00D50420">
            <w:pPr>
              <w:pStyle w:val="6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</w:tcPr>
          <w:p w14:paraId="472FEABE" w14:textId="1D3AE73C" w:rsidR="00D50420" w:rsidRPr="00975B3D" w:rsidRDefault="00D50420" w:rsidP="00D50420">
            <w:pPr>
              <w:pStyle w:val="6"/>
              <w:rPr>
                <w:sz w:val="24"/>
                <w:szCs w:val="24"/>
                <w:lang w:val="en-US"/>
              </w:rPr>
            </w:pPr>
          </w:p>
        </w:tc>
      </w:tr>
    </w:tbl>
    <w:p w14:paraId="663869D3" w14:textId="77777777" w:rsidR="00D50420" w:rsidRPr="00336EA6" w:rsidRDefault="00D50420" w:rsidP="00D50420">
      <w:pPr>
        <w:pStyle w:val="6"/>
        <w:rPr>
          <w:lang w:val="en-US"/>
        </w:rPr>
      </w:pPr>
    </w:p>
    <w:p w14:paraId="6CCD4D91" w14:textId="495A8BAA" w:rsidR="00D50420" w:rsidRPr="00C82489" w:rsidRDefault="00C82489" w:rsidP="00C82489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Записи справочника </w:t>
      </w:r>
      <w:r w:rsidR="006C2BF6">
        <w:rPr>
          <w:sz w:val="30"/>
          <w:szCs w:val="30"/>
        </w:rPr>
        <w:t xml:space="preserve">необходимо </w:t>
      </w:r>
      <w:r w:rsidR="00464F84">
        <w:rPr>
          <w:sz w:val="30"/>
          <w:szCs w:val="30"/>
        </w:rPr>
        <w:t xml:space="preserve">сохранить и </w:t>
      </w:r>
      <w:r>
        <w:rPr>
          <w:sz w:val="30"/>
          <w:szCs w:val="30"/>
        </w:rPr>
        <w:t>активировать.</w:t>
      </w:r>
    </w:p>
    <w:p w14:paraId="23FA7C2B" w14:textId="5FBA8458" w:rsidR="00D50420" w:rsidRDefault="00D50420" w:rsidP="00D50420">
      <w:pPr>
        <w:pStyle w:val="4"/>
      </w:pPr>
      <w:bookmarkStart w:id="7" w:name="_Toc210232854"/>
      <w:r>
        <w:t>Справочник «Документы»</w:t>
      </w:r>
      <w:bookmarkEnd w:id="7"/>
    </w:p>
    <w:p w14:paraId="1174150A" w14:textId="152474D2" w:rsidR="006C2BF6" w:rsidRDefault="00464F84" w:rsidP="006C2BF6">
      <w:pPr>
        <w:pStyle w:val="5"/>
      </w:pPr>
      <w:r>
        <w:t>Требуется создать записи в справочнике «Документы» Одного Окна (/</w:t>
      </w:r>
      <w:r>
        <w:rPr>
          <w:lang w:val="en-US"/>
        </w:rPr>
        <w:t>doc</w:t>
      </w:r>
      <w:r w:rsidRPr="00464F84">
        <w:t>/</w:t>
      </w:r>
      <w:r>
        <w:rPr>
          <w:lang w:val="en-US"/>
        </w:rPr>
        <w:t>docs</w:t>
      </w:r>
      <w:r w:rsidRPr="00464F84">
        <w:t>/</w:t>
      </w:r>
      <w:r>
        <w:rPr>
          <w:lang w:val="en-US"/>
        </w:rPr>
        <w:t>v</w:t>
      </w:r>
      <w:r w:rsidRPr="00464F84">
        <w:t>1</w:t>
      </w:r>
      <w:r>
        <w:t>)</w:t>
      </w:r>
      <w:r w:rsidRPr="00464F84">
        <w:t xml:space="preserve"> </w:t>
      </w:r>
      <w:r>
        <w:t xml:space="preserve">по примеру записей со среды разработки. Необходимые документы перечислены в таблице 3.2. </w:t>
      </w:r>
    </w:p>
    <w:p w14:paraId="32A25A08" w14:textId="77777777" w:rsidR="00464F84" w:rsidRDefault="00464F84" w:rsidP="006C2BF6">
      <w:pPr>
        <w:pStyle w:val="5"/>
      </w:pPr>
    </w:p>
    <w:p w14:paraId="5E0DAC77" w14:textId="31126522" w:rsidR="00464F84" w:rsidRDefault="00464F84" w:rsidP="00464F84">
      <w:pPr>
        <w:pStyle w:val="6"/>
      </w:pPr>
      <w:r>
        <w:t>Таблица 3.2 – Записи в справочнике «Документы» среды разработки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48"/>
        <w:gridCol w:w="2282"/>
        <w:gridCol w:w="3402"/>
        <w:gridCol w:w="3113"/>
      </w:tblGrid>
      <w:tr w:rsidR="00464F84" w14:paraId="6F94B6DA" w14:textId="77777777" w:rsidTr="00464F84">
        <w:tc>
          <w:tcPr>
            <w:tcW w:w="548" w:type="dxa"/>
          </w:tcPr>
          <w:p w14:paraId="0ACE6982" w14:textId="6B798F49" w:rsidR="00464F84" w:rsidRPr="00464F84" w:rsidRDefault="00464F84" w:rsidP="00464F84">
            <w:pPr>
              <w:pStyle w:val="6"/>
              <w:rPr>
                <w:b/>
                <w:sz w:val="24"/>
                <w:szCs w:val="24"/>
              </w:rPr>
            </w:pPr>
            <w:r w:rsidRPr="00464F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82" w:type="dxa"/>
          </w:tcPr>
          <w:p w14:paraId="2BB2452B" w14:textId="5672F376" w:rsidR="00464F84" w:rsidRPr="00464F84" w:rsidRDefault="00464F84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14:paraId="71144B26" w14:textId="361F33BF" w:rsidR="00464F84" w:rsidRPr="00464F84" w:rsidRDefault="00464F84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Конфигурация документа</w:t>
            </w:r>
          </w:p>
        </w:tc>
        <w:tc>
          <w:tcPr>
            <w:tcW w:w="3113" w:type="dxa"/>
          </w:tcPr>
          <w:p w14:paraId="3293EA6A" w14:textId="7B93354D" w:rsidR="00464F84" w:rsidRPr="00464F84" w:rsidRDefault="00464F84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Идентификатор записи на среде разработки </w:t>
            </w:r>
          </w:p>
        </w:tc>
      </w:tr>
      <w:tr w:rsidR="00464F84" w:rsidRPr="00336EA6" w14:paraId="1E03C6FB" w14:textId="77777777" w:rsidTr="00464F84">
        <w:tc>
          <w:tcPr>
            <w:tcW w:w="548" w:type="dxa"/>
          </w:tcPr>
          <w:p w14:paraId="3737BAF0" w14:textId="5970B884" w:rsidR="00464F84" w:rsidRPr="00464F84" w:rsidRDefault="00464F84" w:rsidP="00464F84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14:paraId="700B58D5" w14:textId="2B23F356" w:rsidR="00464F84" w:rsidRPr="00975B3D" w:rsidRDefault="00464F84" w:rsidP="00464F8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E5BE6CD" w14:textId="038547E6" w:rsidR="00464F84" w:rsidRPr="00975B3D" w:rsidRDefault="00464F84" w:rsidP="00464F8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26B23764" w14:textId="77333BAD" w:rsidR="00464F84" w:rsidRPr="00975B3D" w:rsidRDefault="00464F84" w:rsidP="00464F84">
            <w:pPr>
              <w:pStyle w:val="6"/>
              <w:rPr>
                <w:sz w:val="24"/>
                <w:szCs w:val="24"/>
                <w:lang w:val="en-US"/>
              </w:rPr>
            </w:pPr>
          </w:p>
        </w:tc>
      </w:tr>
    </w:tbl>
    <w:p w14:paraId="29BE8AB1" w14:textId="3CD16672" w:rsidR="00464F84" w:rsidRPr="00336EA6" w:rsidRDefault="00464F84" w:rsidP="00464F84">
      <w:pPr>
        <w:pStyle w:val="5"/>
        <w:rPr>
          <w:lang w:val="en-US"/>
        </w:rPr>
      </w:pPr>
    </w:p>
    <w:p w14:paraId="7306DD41" w14:textId="31ACE75A" w:rsidR="00464F84" w:rsidRDefault="00464F84" w:rsidP="00464F84">
      <w:pPr>
        <w:pStyle w:val="5"/>
      </w:pPr>
      <w:r>
        <w:t xml:space="preserve">Записи справочника необходимо сохранить и активировать. </w:t>
      </w:r>
    </w:p>
    <w:p w14:paraId="24DDA3AF" w14:textId="5134456E" w:rsidR="00D50420" w:rsidRDefault="00D50420" w:rsidP="00D50420">
      <w:pPr>
        <w:pStyle w:val="4"/>
      </w:pPr>
      <w:bookmarkStart w:id="8" w:name="_Toc210232855"/>
      <w:r>
        <w:t>Справочник «Карточки запросов»</w:t>
      </w:r>
      <w:bookmarkEnd w:id="8"/>
    </w:p>
    <w:p w14:paraId="7C646183" w14:textId="17BA768E" w:rsidR="00975B3D" w:rsidRDefault="00975B3D" w:rsidP="002A3B28">
      <w:pPr>
        <w:jc w:val="both"/>
        <w:rPr>
          <w:sz w:val="28"/>
        </w:rPr>
      </w:pPr>
      <w:r>
        <w:rPr>
          <w:i/>
          <w:color w:val="808080"/>
          <w:sz w:val="28"/>
          <w:szCs w:val="28"/>
        </w:rPr>
        <w:t xml:space="preserve">/В случае, если в ПО </w:t>
      </w:r>
      <w:r w:rsidR="00BA2601">
        <w:rPr>
          <w:i/>
          <w:color w:val="808080"/>
          <w:sz w:val="28"/>
          <w:szCs w:val="28"/>
        </w:rPr>
        <w:t xml:space="preserve">ЭС </w:t>
      </w:r>
      <w:r>
        <w:rPr>
          <w:i/>
          <w:color w:val="808080"/>
          <w:sz w:val="28"/>
          <w:szCs w:val="28"/>
        </w:rPr>
        <w:t>отсутствуют запросы, данный подраздел удаляется/</w:t>
      </w:r>
    </w:p>
    <w:p w14:paraId="5D586FB7" w14:textId="4B5F28BB" w:rsidR="00464F84" w:rsidRDefault="00464F84" w:rsidP="00464F84">
      <w:pPr>
        <w:pStyle w:val="5"/>
      </w:pPr>
      <w:r>
        <w:t>Необходимо создать записи в справочнике «Карточки запросов» (</w:t>
      </w:r>
      <w:r w:rsidRPr="00464F84">
        <w:t>/</w:t>
      </w:r>
      <w:proofErr w:type="spellStart"/>
      <w:r w:rsidRPr="00464F84">
        <w:t>doc_req</w:t>
      </w:r>
      <w:proofErr w:type="spellEnd"/>
      <w:r w:rsidRPr="00464F84">
        <w:t>/</w:t>
      </w:r>
      <w:proofErr w:type="spellStart"/>
      <w:r w:rsidRPr="00464F84">
        <w:t>srvCardParams</w:t>
      </w:r>
      <w:proofErr w:type="spellEnd"/>
      <w:r w:rsidRPr="00464F84">
        <w:t>/v1</w:t>
      </w:r>
      <w:r>
        <w:t xml:space="preserve">) по примеру записей справочника со среды разработки. Требующиеся карточки перечислены </w:t>
      </w:r>
      <w:r w:rsidR="00142609">
        <w:t>/</w:t>
      </w:r>
      <w:r w:rsidRPr="00975B3D">
        <w:rPr>
          <w:i/>
          <w:color w:val="808080"/>
        </w:rPr>
        <w:t>в таблиц</w:t>
      </w:r>
      <w:r w:rsidR="00AD0450" w:rsidRPr="00975B3D">
        <w:rPr>
          <w:i/>
          <w:color w:val="808080"/>
        </w:rPr>
        <w:t>ах</w:t>
      </w:r>
      <w:r w:rsidRPr="00975B3D">
        <w:rPr>
          <w:i/>
          <w:color w:val="808080"/>
        </w:rPr>
        <w:t xml:space="preserve"> 3.3</w:t>
      </w:r>
      <w:r w:rsidR="00AD0450" w:rsidRPr="00975B3D">
        <w:rPr>
          <w:i/>
          <w:color w:val="808080"/>
        </w:rPr>
        <w:t xml:space="preserve"> – 3.5</w:t>
      </w:r>
      <w:r w:rsidR="00142609">
        <w:rPr>
          <w:i/>
          <w:color w:val="808080"/>
        </w:rPr>
        <w:t>/</w:t>
      </w:r>
      <w:r w:rsidR="00142609" w:rsidRPr="00142609">
        <w:t>.</w:t>
      </w:r>
      <w:r>
        <w:t xml:space="preserve"> </w:t>
      </w:r>
    </w:p>
    <w:p w14:paraId="1FB5544E" w14:textId="77777777" w:rsidR="00464F84" w:rsidRDefault="00464F84" w:rsidP="00464F84">
      <w:pPr>
        <w:pStyle w:val="5"/>
      </w:pPr>
    </w:p>
    <w:p w14:paraId="539924D2" w14:textId="6DA56763" w:rsidR="00464F84" w:rsidRDefault="00AD0450" w:rsidP="00464F84">
      <w:pPr>
        <w:pStyle w:val="6"/>
      </w:pPr>
      <w:r>
        <w:t>Таблица 3.3 – Записи в справочнике «Карточки запросов» общего типа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2089"/>
        <w:gridCol w:w="3827"/>
        <w:gridCol w:w="2971"/>
      </w:tblGrid>
      <w:tr w:rsidR="00AD0450" w14:paraId="7EADDB6D" w14:textId="77777777" w:rsidTr="00AD0450">
        <w:tc>
          <w:tcPr>
            <w:tcW w:w="458" w:type="dxa"/>
          </w:tcPr>
          <w:p w14:paraId="131A7C75" w14:textId="687B177A" w:rsidR="00AD0450" w:rsidRPr="00AD0450" w:rsidRDefault="00AD0450" w:rsidP="00464F84">
            <w:pPr>
              <w:pStyle w:val="6"/>
              <w:rPr>
                <w:b/>
                <w:sz w:val="24"/>
                <w:szCs w:val="24"/>
              </w:rPr>
            </w:pPr>
            <w:r w:rsidRPr="00AD04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89" w:type="dxa"/>
          </w:tcPr>
          <w:p w14:paraId="7A2559BC" w14:textId="0AFA22FF" w:rsidR="00AD0450" w:rsidRPr="00AD0450" w:rsidRDefault="00AD0450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05F07B36" w14:textId="7B2D17E2" w:rsidR="00AD0450" w:rsidRPr="00AD0450" w:rsidRDefault="00AD0450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Контекстный путь сервиса, реализующего карточку</w:t>
            </w:r>
          </w:p>
        </w:tc>
        <w:tc>
          <w:tcPr>
            <w:tcW w:w="2971" w:type="dxa"/>
          </w:tcPr>
          <w:p w14:paraId="75B3681B" w14:textId="0373E835" w:rsidR="00AD0450" w:rsidRPr="00AD0450" w:rsidRDefault="00AD0450" w:rsidP="00464F84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AD0450" w:rsidRPr="00AD0450" w14:paraId="2765B85A" w14:textId="77777777" w:rsidTr="00AD0450">
        <w:tc>
          <w:tcPr>
            <w:tcW w:w="458" w:type="dxa"/>
          </w:tcPr>
          <w:p w14:paraId="6EC7DC1B" w14:textId="07C591AD" w:rsidR="00AD0450" w:rsidRPr="00AD0450" w:rsidRDefault="00AD0450" w:rsidP="00464F84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14:paraId="0453ED3A" w14:textId="157D88B8" w:rsidR="00AD0450" w:rsidRPr="00975B3D" w:rsidRDefault="00AD0450" w:rsidP="00464F8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2C06F76" w14:textId="644F1E57" w:rsidR="00AD0450" w:rsidRPr="00975B3D" w:rsidRDefault="00AD0450" w:rsidP="00464F84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4B80CDD8" w14:textId="0BF2A867" w:rsidR="00AD0450" w:rsidRPr="00975B3D" w:rsidRDefault="00AD0450" w:rsidP="00464F84">
            <w:pPr>
              <w:pStyle w:val="6"/>
              <w:rPr>
                <w:sz w:val="24"/>
                <w:szCs w:val="24"/>
              </w:rPr>
            </w:pPr>
          </w:p>
        </w:tc>
      </w:tr>
    </w:tbl>
    <w:p w14:paraId="0209A2D1" w14:textId="77777777" w:rsidR="00975B3D" w:rsidRDefault="00975B3D" w:rsidP="00AD0450">
      <w:pPr>
        <w:pStyle w:val="6"/>
      </w:pPr>
    </w:p>
    <w:p w14:paraId="0A456A6E" w14:textId="0C53B313" w:rsidR="00AD0450" w:rsidRDefault="00AD0450" w:rsidP="00AD0450">
      <w:pPr>
        <w:pStyle w:val="6"/>
      </w:pPr>
      <w:r>
        <w:t>Таблица 3.4 – Записи в справочнике «Карточки запросов» типа ГИР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"/>
        <w:gridCol w:w="1822"/>
        <w:gridCol w:w="967"/>
        <w:gridCol w:w="1864"/>
        <w:gridCol w:w="2265"/>
        <w:gridCol w:w="1960"/>
      </w:tblGrid>
      <w:tr w:rsidR="00AD0450" w14:paraId="349300F9" w14:textId="77777777" w:rsidTr="00666625">
        <w:tc>
          <w:tcPr>
            <w:tcW w:w="467" w:type="dxa"/>
          </w:tcPr>
          <w:p w14:paraId="0460C6B5" w14:textId="06991818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 w:rsidRPr="00AD04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14:paraId="0FB3C1C2" w14:textId="108FA208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7" w:type="dxa"/>
          </w:tcPr>
          <w:p w14:paraId="7E1CE532" w14:textId="40EBFC89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</w:t>
            </w:r>
            <w:proofErr w:type="spellStart"/>
            <w:r>
              <w:rPr>
                <w:b/>
                <w:sz w:val="24"/>
                <w:szCs w:val="24"/>
              </w:rPr>
              <w:t>ГИРа</w:t>
            </w:r>
            <w:proofErr w:type="spellEnd"/>
          </w:p>
        </w:tc>
        <w:tc>
          <w:tcPr>
            <w:tcW w:w="1864" w:type="dxa"/>
          </w:tcPr>
          <w:p w14:paraId="3591B86F" w14:textId="1C22F13D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Контекстный путь сервиса, реализующего карточку</w:t>
            </w:r>
          </w:p>
        </w:tc>
        <w:tc>
          <w:tcPr>
            <w:tcW w:w="2265" w:type="dxa"/>
          </w:tcPr>
          <w:p w14:paraId="325D4B2C" w14:textId="2FE413F8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Контекстный пусть сервиса, реализующего БП обращение к ГИР</w:t>
            </w:r>
          </w:p>
        </w:tc>
        <w:tc>
          <w:tcPr>
            <w:tcW w:w="1960" w:type="dxa"/>
          </w:tcPr>
          <w:p w14:paraId="4019B073" w14:textId="11242D4B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AD0450" w14:paraId="168689DE" w14:textId="77777777" w:rsidTr="00666625">
        <w:tc>
          <w:tcPr>
            <w:tcW w:w="467" w:type="dxa"/>
          </w:tcPr>
          <w:p w14:paraId="35748440" w14:textId="58FEC1AE" w:rsidR="00AD0450" w:rsidRPr="00AD0450" w:rsidRDefault="00AD0450" w:rsidP="00AD0450">
            <w:pPr>
              <w:pStyle w:val="6"/>
              <w:rPr>
                <w:sz w:val="24"/>
                <w:szCs w:val="24"/>
              </w:rPr>
            </w:pPr>
            <w:r w:rsidRPr="00AD0450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52025A39" w14:textId="77777777" w:rsidR="00AD0450" w:rsidRPr="00AD0450" w:rsidRDefault="00AD0450" w:rsidP="00AD0450">
            <w:pPr>
              <w:pStyle w:val="6"/>
              <w:rPr>
                <w:i/>
                <w:sz w:val="24"/>
                <w:szCs w:val="24"/>
              </w:rPr>
            </w:pPr>
          </w:p>
        </w:tc>
        <w:tc>
          <w:tcPr>
            <w:tcW w:w="967" w:type="dxa"/>
          </w:tcPr>
          <w:p w14:paraId="3F4C27C8" w14:textId="65D89F73" w:rsidR="00AD0450" w:rsidRPr="00B13C1A" w:rsidRDefault="00975B3D" w:rsidP="00B13C1A">
            <w:pPr>
              <w:pStyle w:val="5"/>
              <w:ind w:firstLine="0"/>
              <w:jc w:val="left"/>
              <w:rPr>
                <w:i/>
                <w:color w:val="808080"/>
                <w:sz w:val="24"/>
              </w:rPr>
            </w:pPr>
            <w:r w:rsidRPr="00B13C1A">
              <w:rPr>
                <w:i/>
                <w:color w:val="808080"/>
                <w:sz w:val="24"/>
              </w:rPr>
              <w:t xml:space="preserve">(НКА, МНС, ЕРИП …) </w:t>
            </w:r>
          </w:p>
        </w:tc>
        <w:tc>
          <w:tcPr>
            <w:tcW w:w="1864" w:type="dxa"/>
          </w:tcPr>
          <w:p w14:paraId="679EECC9" w14:textId="77777777" w:rsidR="00AD0450" w:rsidRPr="00AD0450" w:rsidRDefault="00AD0450" w:rsidP="00AD0450">
            <w:pPr>
              <w:pStyle w:val="6"/>
              <w:rPr>
                <w:i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EEBFA6" w14:textId="77777777" w:rsidR="00AD0450" w:rsidRPr="00AD0450" w:rsidRDefault="00AD0450" w:rsidP="00AD0450">
            <w:pPr>
              <w:pStyle w:val="6"/>
              <w:rPr>
                <w:i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3B1AF9" w14:textId="77777777" w:rsidR="00AD0450" w:rsidRPr="00AD0450" w:rsidRDefault="00AD0450" w:rsidP="00AD0450">
            <w:pPr>
              <w:pStyle w:val="6"/>
              <w:rPr>
                <w:i/>
                <w:sz w:val="24"/>
                <w:szCs w:val="24"/>
              </w:rPr>
            </w:pPr>
          </w:p>
        </w:tc>
      </w:tr>
    </w:tbl>
    <w:p w14:paraId="1FEACF1D" w14:textId="5498C643" w:rsidR="00AD0450" w:rsidRDefault="00AD0450" w:rsidP="00AD0450">
      <w:pPr>
        <w:pStyle w:val="6"/>
      </w:pPr>
    </w:p>
    <w:p w14:paraId="017B7243" w14:textId="46E6BE8F" w:rsidR="00AD0450" w:rsidRDefault="00AD0450" w:rsidP="00AD0450">
      <w:pPr>
        <w:pStyle w:val="6"/>
      </w:pPr>
      <w:r>
        <w:t>Таблица 3.</w:t>
      </w:r>
      <w:r w:rsidR="00E26F49">
        <w:t>5</w:t>
      </w:r>
      <w:r>
        <w:t xml:space="preserve"> – Записи в справочнике «Карточки запросов» типа СМДО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2089"/>
        <w:gridCol w:w="3827"/>
        <w:gridCol w:w="2971"/>
      </w:tblGrid>
      <w:tr w:rsidR="00AD0450" w:rsidRPr="00AD0450" w14:paraId="2FDA004E" w14:textId="77777777" w:rsidTr="00AD0450">
        <w:tc>
          <w:tcPr>
            <w:tcW w:w="458" w:type="dxa"/>
          </w:tcPr>
          <w:p w14:paraId="596A9161" w14:textId="77777777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 w:rsidRPr="00AD04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89" w:type="dxa"/>
          </w:tcPr>
          <w:p w14:paraId="68582368" w14:textId="77777777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18533F93" w14:textId="77777777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Контекстный путь сервиса, реализующего карточку</w:t>
            </w:r>
          </w:p>
        </w:tc>
        <w:tc>
          <w:tcPr>
            <w:tcW w:w="2971" w:type="dxa"/>
          </w:tcPr>
          <w:p w14:paraId="4CBAA85E" w14:textId="77777777" w:rsidR="00AD0450" w:rsidRPr="00AD0450" w:rsidRDefault="00AD0450" w:rsidP="00AD0450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AD0450" w:rsidRPr="00AD0450" w14:paraId="6B9158D7" w14:textId="77777777" w:rsidTr="00AD0450">
        <w:tc>
          <w:tcPr>
            <w:tcW w:w="458" w:type="dxa"/>
          </w:tcPr>
          <w:p w14:paraId="594A883A" w14:textId="77777777" w:rsidR="00AD0450" w:rsidRPr="00AD0450" w:rsidRDefault="00AD0450" w:rsidP="00AD0450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14:paraId="1B58F562" w14:textId="74D85257" w:rsidR="00AD0450" w:rsidRPr="00B13C1A" w:rsidRDefault="00AD0450" w:rsidP="00AD045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ECA820D" w14:textId="77777777" w:rsidR="00AD0450" w:rsidRPr="00B13C1A" w:rsidRDefault="00AD0450" w:rsidP="00AD045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79EBF134" w14:textId="4269EDE5" w:rsidR="00AD0450" w:rsidRPr="00B13C1A" w:rsidRDefault="00AD0450" w:rsidP="00AD0450">
            <w:pPr>
              <w:pStyle w:val="6"/>
              <w:rPr>
                <w:sz w:val="24"/>
                <w:szCs w:val="24"/>
              </w:rPr>
            </w:pPr>
          </w:p>
        </w:tc>
      </w:tr>
    </w:tbl>
    <w:p w14:paraId="03FAD687" w14:textId="07DC8545" w:rsidR="00AD0450" w:rsidRDefault="00AD0450" w:rsidP="00AD0450">
      <w:pPr>
        <w:pStyle w:val="6"/>
      </w:pPr>
    </w:p>
    <w:p w14:paraId="31F16E33" w14:textId="6762F083" w:rsidR="00975B3D" w:rsidRPr="00975B3D" w:rsidRDefault="00975B3D" w:rsidP="002A3B28">
      <w:pPr>
        <w:jc w:val="both"/>
        <w:rPr>
          <w:sz w:val="28"/>
        </w:rPr>
      </w:pPr>
      <w:r>
        <w:rPr>
          <w:i/>
          <w:color w:val="808080"/>
          <w:sz w:val="28"/>
          <w:szCs w:val="28"/>
        </w:rPr>
        <w:t xml:space="preserve">/В случае, если в ПО </w:t>
      </w:r>
      <w:r w:rsidR="00BA2601">
        <w:rPr>
          <w:i/>
          <w:color w:val="808080"/>
          <w:sz w:val="28"/>
          <w:szCs w:val="28"/>
        </w:rPr>
        <w:t xml:space="preserve">ЭС </w:t>
      </w:r>
      <w:r>
        <w:rPr>
          <w:i/>
          <w:color w:val="808080"/>
          <w:sz w:val="28"/>
          <w:szCs w:val="28"/>
        </w:rPr>
        <w:t xml:space="preserve">отсутствуют карточки запросов </w:t>
      </w:r>
      <w:r w:rsidRPr="00614535">
        <w:rPr>
          <w:i/>
          <w:color w:val="808080"/>
          <w:sz w:val="28"/>
          <w:szCs w:val="28"/>
        </w:rPr>
        <w:t>О</w:t>
      </w:r>
      <w:r w:rsidR="00E13B94">
        <w:rPr>
          <w:i/>
          <w:color w:val="808080"/>
          <w:sz w:val="28"/>
          <w:szCs w:val="28"/>
        </w:rPr>
        <w:t xml:space="preserve">дного </w:t>
      </w:r>
      <w:r w:rsidRPr="00614535">
        <w:rPr>
          <w:i/>
          <w:color w:val="808080"/>
          <w:sz w:val="28"/>
          <w:szCs w:val="28"/>
        </w:rPr>
        <w:t>О</w:t>
      </w:r>
      <w:r w:rsidR="00E13B94">
        <w:rPr>
          <w:i/>
          <w:color w:val="808080"/>
          <w:sz w:val="28"/>
          <w:szCs w:val="28"/>
        </w:rPr>
        <w:t>кна</w:t>
      </w:r>
      <w:r>
        <w:rPr>
          <w:i/>
          <w:color w:val="808080"/>
          <w:sz w:val="28"/>
          <w:szCs w:val="28"/>
        </w:rPr>
        <w:t xml:space="preserve"> с типом ГИР/СМДО/общим, то удаляется соответствующая таблица/</w:t>
      </w:r>
    </w:p>
    <w:p w14:paraId="6BE00E93" w14:textId="77777777" w:rsidR="00E26F49" w:rsidRDefault="00E26F49" w:rsidP="00E26F49">
      <w:pPr>
        <w:pStyle w:val="5"/>
      </w:pPr>
      <w:r>
        <w:t xml:space="preserve">Записи справочника необходимо сохранить и активировать. </w:t>
      </w:r>
    </w:p>
    <w:p w14:paraId="4CC39F39" w14:textId="10FAEB00" w:rsidR="00D50420" w:rsidRDefault="00D50420" w:rsidP="00D50420">
      <w:pPr>
        <w:pStyle w:val="4"/>
      </w:pPr>
      <w:bookmarkStart w:id="9" w:name="_Toc210232856"/>
      <w:r>
        <w:t>Справочник «Запросы»</w:t>
      </w:r>
      <w:bookmarkEnd w:id="9"/>
    </w:p>
    <w:p w14:paraId="563179F6" w14:textId="13B94238" w:rsidR="00B13C1A" w:rsidRDefault="00B13C1A" w:rsidP="002A3B28">
      <w:pPr>
        <w:jc w:val="both"/>
        <w:rPr>
          <w:sz w:val="28"/>
        </w:rPr>
      </w:pPr>
      <w:r>
        <w:rPr>
          <w:i/>
          <w:color w:val="808080"/>
          <w:sz w:val="28"/>
          <w:szCs w:val="28"/>
        </w:rPr>
        <w:t xml:space="preserve">/В случае, если в ПО </w:t>
      </w:r>
      <w:r w:rsidR="00BA2601">
        <w:rPr>
          <w:i/>
          <w:color w:val="808080"/>
          <w:sz w:val="28"/>
          <w:szCs w:val="28"/>
        </w:rPr>
        <w:t xml:space="preserve">ЭС </w:t>
      </w:r>
      <w:r>
        <w:rPr>
          <w:i/>
          <w:color w:val="808080"/>
          <w:sz w:val="28"/>
          <w:szCs w:val="28"/>
        </w:rPr>
        <w:t>отсутствуют запросы</w:t>
      </w:r>
      <w:r w:rsidRPr="00614535">
        <w:rPr>
          <w:i/>
          <w:color w:val="808080"/>
          <w:sz w:val="28"/>
          <w:szCs w:val="28"/>
        </w:rPr>
        <w:t>, данный подраздел удаляется</w:t>
      </w:r>
      <w:r>
        <w:rPr>
          <w:i/>
          <w:color w:val="808080"/>
          <w:sz w:val="28"/>
          <w:szCs w:val="28"/>
        </w:rPr>
        <w:t>/</w:t>
      </w:r>
    </w:p>
    <w:p w14:paraId="05160C8F" w14:textId="4FC610D6" w:rsidR="00E26F49" w:rsidRDefault="00E26F49" w:rsidP="00E26F49">
      <w:pPr>
        <w:pStyle w:val="5"/>
      </w:pPr>
      <w:r>
        <w:t xml:space="preserve">Необходимо создать записи в справочнике «Запросы» </w:t>
      </w:r>
      <w:r w:rsidR="0003524C">
        <w:t>(</w:t>
      </w:r>
      <w:r w:rsidR="0003524C" w:rsidRPr="0003524C">
        <w:t>/</w:t>
      </w:r>
      <w:proofErr w:type="spellStart"/>
      <w:r w:rsidR="0003524C" w:rsidRPr="0003524C">
        <w:t>doc</w:t>
      </w:r>
      <w:proofErr w:type="spellEnd"/>
      <w:r w:rsidR="0003524C" w:rsidRPr="0003524C">
        <w:t>/</w:t>
      </w:r>
      <w:proofErr w:type="spellStart"/>
      <w:r w:rsidR="0003524C" w:rsidRPr="0003524C">
        <w:t>requests</w:t>
      </w:r>
      <w:proofErr w:type="spellEnd"/>
      <w:r w:rsidR="0003524C" w:rsidRPr="0003524C">
        <w:t>/v1</w:t>
      </w:r>
      <w:r w:rsidR="0003524C">
        <w:t xml:space="preserve">) </w:t>
      </w:r>
      <w:r>
        <w:t>по примеру записей справочника со среды разработки. Запросы, которые необходимо создать, описаны в таблице 3.6.</w:t>
      </w:r>
    </w:p>
    <w:p w14:paraId="672C80DC" w14:textId="77777777" w:rsidR="00E26F49" w:rsidRDefault="00E26F49" w:rsidP="00E26F49">
      <w:pPr>
        <w:pStyle w:val="5"/>
      </w:pPr>
    </w:p>
    <w:p w14:paraId="2C885489" w14:textId="452E0861" w:rsidR="00E26F49" w:rsidRDefault="00E26F49" w:rsidP="00E26F49">
      <w:pPr>
        <w:pStyle w:val="6"/>
      </w:pPr>
      <w:r>
        <w:t>Таблица 3.</w:t>
      </w:r>
      <w:r w:rsidR="0003524C">
        <w:t>6</w:t>
      </w:r>
      <w:r>
        <w:t xml:space="preserve"> – Записи в справочнике «</w:t>
      </w:r>
      <w:r w:rsidR="00BA2601">
        <w:t>Запросы</w:t>
      </w:r>
      <w:r>
        <w:t>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3648"/>
        <w:gridCol w:w="5239"/>
      </w:tblGrid>
      <w:tr w:rsidR="00E26F49" w14:paraId="021D9E6C" w14:textId="77777777" w:rsidTr="00E26F49">
        <w:tc>
          <w:tcPr>
            <w:tcW w:w="458" w:type="dxa"/>
          </w:tcPr>
          <w:p w14:paraId="4170B343" w14:textId="7263D5A0" w:rsidR="00E26F49" w:rsidRPr="00E26F49" w:rsidRDefault="00E26F49" w:rsidP="00E26F49">
            <w:pPr>
              <w:pStyle w:val="6"/>
              <w:rPr>
                <w:b/>
                <w:sz w:val="24"/>
                <w:szCs w:val="24"/>
              </w:rPr>
            </w:pPr>
            <w:r w:rsidRPr="00E26F4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48" w:type="dxa"/>
          </w:tcPr>
          <w:p w14:paraId="1B99D7B3" w14:textId="36213A56" w:rsidR="00E26F49" w:rsidRPr="00E26F49" w:rsidRDefault="00E26F49" w:rsidP="00E26F49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39" w:type="dxa"/>
          </w:tcPr>
          <w:p w14:paraId="77F4B701" w14:textId="7AEACDE8" w:rsidR="00E26F49" w:rsidRPr="00E26F49" w:rsidRDefault="00E26F49" w:rsidP="00E26F49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E26F49" w14:paraId="3BF5F961" w14:textId="77777777" w:rsidTr="00E26F49">
        <w:tc>
          <w:tcPr>
            <w:tcW w:w="458" w:type="dxa"/>
          </w:tcPr>
          <w:p w14:paraId="65298793" w14:textId="6EDF97DC" w:rsidR="00E26F49" w:rsidRPr="00E26F49" w:rsidRDefault="00E26F49" w:rsidP="00E26F49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054300ED" w14:textId="77777777" w:rsidR="00E26F49" w:rsidRPr="00E26F49" w:rsidRDefault="00E26F49" w:rsidP="00E26F49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14:paraId="76873480" w14:textId="77777777" w:rsidR="00E26F49" w:rsidRPr="00E26F49" w:rsidRDefault="00E26F49" w:rsidP="00E26F49">
            <w:pPr>
              <w:pStyle w:val="6"/>
              <w:rPr>
                <w:sz w:val="24"/>
                <w:szCs w:val="24"/>
              </w:rPr>
            </w:pPr>
          </w:p>
        </w:tc>
      </w:tr>
    </w:tbl>
    <w:p w14:paraId="29923A79" w14:textId="0D9C01FF" w:rsidR="00E26F49" w:rsidRDefault="00E26F49" w:rsidP="00E26F49">
      <w:pPr>
        <w:pStyle w:val="6"/>
      </w:pPr>
    </w:p>
    <w:p w14:paraId="350554C0" w14:textId="7E2872F6" w:rsidR="00E26F49" w:rsidRDefault="006B4638" w:rsidP="006B4638">
      <w:pPr>
        <w:pStyle w:val="5"/>
      </w:pPr>
      <w:r>
        <w:t xml:space="preserve">При создании новой записи сведения заполняются на основании примера запроса со среды разработки, </w:t>
      </w:r>
      <w:r w:rsidR="00BA2601">
        <w:t xml:space="preserve">на основании </w:t>
      </w:r>
      <w:r>
        <w:t>данных из ранее заполненных справочников («Документы»</w:t>
      </w:r>
      <w:r w:rsidR="00E13B94">
        <w:t xml:space="preserve"> (описаны в таблице 3.2)</w:t>
      </w:r>
      <w:r>
        <w:t xml:space="preserve"> и «Карточки запросов»</w:t>
      </w:r>
      <w:r w:rsidR="00E13B94">
        <w:t xml:space="preserve"> (описаны в таблицах </w:t>
      </w:r>
      <w:r w:rsidR="00794F15">
        <w:t>/</w:t>
      </w:r>
      <w:r w:rsidR="00E13B94" w:rsidRPr="00975B3D">
        <w:rPr>
          <w:i/>
          <w:color w:val="808080"/>
        </w:rPr>
        <w:t>3.3 – 3.5</w:t>
      </w:r>
      <w:r w:rsidR="00E13B94">
        <w:rPr>
          <w:i/>
          <w:color w:val="808080"/>
        </w:rPr>
        <w:t>/</w:t>
      </w:r>
      <w:r w:rsidR="00E13B94">
        <w:t>)</w:t>
      </w:r>
      <w:r>
        <w:t xml:space="preserve">) и идентификаторов ранее импортированных шаблонов печатных форм. </w:t>
      </w:r>
    </w:p>
    <w:p w14:paraId="6A570298" w14:textId="00AC4327" w:rsidR="006B4638" w:rsidRDefault="006B4638" w:rsidP="006B4638">
      <w:pPr>
        <w:pStyle w:val="5"/>
      </w:pPr>
      <w:r>
        <w:t xml:space="preserve">Созданные записи справочника требуется активировать. </w:t>
      </w:r>
    </w:p>
    <w:p w14:paraId="6D85D687" w14:textId="6B98CC9D" w:rsidR="00D50420" w:rsidRDefault="00D50420" w:rsidP="00D50420">
      <w:pPr>
        <w:pStyle w:val="4"/>
      </w:pPr>
      <w:bookmarkStart w:id="10" w:name="_Toc210232857"/>
      <w:r>
        <w:t>Справочник «Административные процедуры»</w:t>
      </w:r>
      <w:bookmarkEnd w:id="10"/>
    </w:p>
    <w:p w14:paraId="5FEE8BA2" w14:textId="207D358F" w:rsidR="006B4638" w:rsidRDefault="0003524C" w:rsidP="0003524C">
      <w:pPr>
        <w:pStyle w:val="5"/>
      </w:pPr>
      <w:r>
        <w:t>В справочнике «Административные процедуры» (</w:t>
      </w:r>
      <w:r w:rsidRPr="0003524C">
        <w:t>/</w:t>
      </w:r>
      <w:proofErr w:type="spellStart"/>
      <w:r w:rsidRPr="0003524C">
        <w:t>ap_conf</w:t>
      </w:r>
      <w:proofErr w:type="spellEnd"/>
      <w:r w:rsidRPr="0003524C">
        <w:t>/</w:t>
      </w:r>
      <w:proofErr w:type="spellStart"/>
      <w:r w:rsidRPr="0003524C">
        <w:t>ap_config</w:t>
      </w:r>
      <w:proofErr w:type="spellEnd"/>
      <w:r w:rsidRPr="0003524C">
        <w:t>/v1</w:t>
      </w:r>
      <w:r>
        <w:t>) необходимо создать записи по примеру записей справочника со среды разработки. Требующиеся записи описаны в таблице 3.7.</w:t>
      </w:r>
    </w:p>
    <w:p w14:paraId="7E7C680B" w14:textId="05B05793" w:rsidR="0003524C" w:rsidRDefault="0003524C" w:rsidP="0003524C">
      <w:pPr>
        <w:pStyle w:val="5"/>
      </w:pPr>
    </w:p>
    <w:p w14:paraId="591C5354" w14:textId="010F0A14" w:rsidR="0003524C" w:rsidRDefault="0003524C" w:rsidP="0003524C">
      <w:pPr>
        <w:pStyle w:val="6"/>
      </w:pPr>
      <w:r>
        <w:t>Таблица 3.7 – Записи в справочнике «Административные процедуры»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1380"/>
        <w:gridCol w:w="2552"/>
        <w:gridCol w:w="4955"/>
      </w:tblGrid>
      <w:tr w:rsidR="0003524C" w:rsidRPr="00E26F49" w14:paraId="07259162" w14:textId="77777777" w:rsidTr="0003524C">
        <w:tc>
          <w:tcPr>
            <w:tcW w:w="458" w:type="dxa"/>
          </w:tcPr>
          <w:p w14:paraId="42200395" w14:textId="77777777" w:rsidR="0003524C" w:rsidRPr="00E26F49" w:rsidRDefault="0003524C" w:rsidP="00B13C1A">
            <w:pPr>
              <w:pStyle w:val="6"/>
              <w:rPr>
                <w:b/>
                <w:sz w:val="24"/>
                <w:szCs w:val="24"/>
              </w:rPr>
            </w:pPr>
            <w:r w:rsidRPr="00E26F4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14:paraId="2A1AA6FC" w14:textId="79CB5234" w:rsidR="0003524C" w:rsidRDefault="0003524C" w:rsidP="00B13C1A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АП</w:t>
            </w:r>
          </w:p>
        </w:tc>
        <w:tc>
          <w:tcPr>
            <w:tcW w:w="2552" w:type="dxa"/>
          </w:tcPr>
          <w:p w14:paraId="61364EB5" w14:textId="10FF382C" w:rsidR="0003524C" w:rsidRPr="00E26F49" w:rsidRDefault="0003524C" w:rsidP="00B13C1A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55" w:type="dxa"/>
          </w:tcPr>
          <w:p w14:paraId="7B765EF3" w14:textId="77777777" w:rsidR="0003524C" w:rsidRPr="00E26F49" w:rsidRDefault="0003524C" w:rsidP="00B13C1A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03524C" w:rsidRPr="00E26F49" w14:paraId="3AD728BF" w14:textId="77777777" w:rsidTr="0003524C">
        <w:tc>
          <w:tcPr>
            <w:tcW w:w="458" w:type="dxa"/>
          </w:tcPr>
          <w:p w14:paraId="47470EE1" w14:textId="77777777" w:rsidR="0003524C" w:rsidRPr="00E26F49" w:rsidRDefault="0003524C" w:rsidP="00B13C1A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11647363" w14:textId="77777777" w:rsidR="0003524C" w:rsidRPr="00E26F49" w:rsidRDefault="0003524C" w:rsidP="00B13C1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12A303" w14:textId="5B84D176" w:rsidR="0003524C" w:rsidRPr="00E26F49" w:rsidRDefault="0003524C" w:rsidP="00B13C1A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14:paraId="42045254" w14:textId="77777777" w:rsidR="0003524C" w:rsidRPr="006F1BCE" w:rsidRDefault="0003524C" w:rsidP="00B13C1A">
            <w:pPr>
              <w:pStyle w:val="6"/>
              <w:rPr>
                <w:sz w:val="24"/>
                <w:szCs w:val="24"/>
              </w:rPr>
            </w:pPr>
          </w:p>
        </w:tc>
      </w:tr>
    </w:tbl>
    <w:p w14:paraId="39025425" w14:textId="0110BF0D" w:rsidR="0003524C" w:rsidRDefault="0003524C" w:rsidP="0003524C">
      <w:pPr>
        <w:pStyle w:val="6"/>
      </w:pPr>
    </w:p>
    <w:p w14:paraId="7A7DF38A" w14:textId="16862B28" w:rsidR="0003524C" w:rsidRDefault="0003524C" w:rsidP="0003524C">
      <w:pPr>
        <w:pStyle w:val="5"/>
      </w:pPr>
      <w:r>
        <w:t>При создании записи сведения для блок</w:t>
      </w:r>
      <w:r w:rsidR="00666625">
        <w:t>ов</w:t>
      </w:r>
      <w:r>
        <w:t xml:space="preserve"> «Документы»</w:t>
      </w:r>
      <w:r w:rsidR="00666625">
        <w:t xml:space="preserve"> и «Запросы» выбираются из справочников «Документы» </w:t>
      </w:r>
      <w:r w:rsidR="00E13B94">
        <w:t xml:space="preserve">(описаны в таблице </w:t>
      </w:r>
      <w:r w:rsidR="00794F15">
        <w:t>3.2</w:t>
      </w:r>
      <w:r w:rsidR="00E13B94">
        <w:t>)</w:t>
      </w:r>
      <w:r w:rsidR="00794F15">
        <w:t xml:space="preserve"> </w:t>
      </w:r>
      <w:r w:rsidR="00666625">
        <w:t>и «Запросы»</w:t>
      </w:r>
      <w:r w:rsidR="00794F15">
        <w:t xml:space="preserve"> (описаны в таблице 3.6) </w:t>
      </w:r>
      <w:r w:rsidR="00666625">
        <w:t xml:space="preserve">соответственно. </w:t>
      </w:r>
    </w:p>
    <w:p w14:paraId="25681AA6" w14:textId="25D31EBC" w:rsidR="00151384" w:rsidRDefault="00151384">
      <w:pPr>
        <w:widowControl/>
        <w:autoSpaceDE/>
        <w:autoSpaceDN/>
        <w:spacing w:after="160" w:line="259" w:lineRule="auto"/>
        <w:rPr>
          <w:color w:val="000000" w:themeColor="text1"/>
          <w:sz w:val="28"/>
          <w:szCs w:val="28"/>
        </w:rPr>
      </w:pPr>
      <w:r>
        <w:br w:type="page"/>
      </w:r>
    </w:p>
    <w:p w14:paraId="139F3C99" w14:textId="1AD8AB21" w:rsidR="00D50420" w:rsidRDefault="00666625" w:rsidP="00666625">
      <w:pPr>
        <w:pStyle w:val="20"/>
      </w:pPr>
      <w:bookmarkStart w:id="11" w:name="_Toc210232858"/>
      <w:r>
        <w:t>Описание конфигураций в справочнике АП и ЭУ</w:t>
      </w:r>
      <w:bookmarkEnd w:id="11"/>
      <w:r>
        <w:t xml:space="preserve"> </w:t>
      </w:r>
    </w:p>
    <w:p w14:paraId="59E2C341" w14:textId="30DA6719" w:rsidR="00666625" w:rsidRDefault="00666625" w:rsidP="00666625">
      <w:pPr>
        <w:pStyle w:val="5"/>
        <w:rPr>
          <w:rStyle w:val="50"/>
        </w:rPr>
      </w:pPr>
      <w:r>
        <w:t xml:space="preserve">В ходе переноса конфигураций </w:t>
      </w:r>
      <w:r w:rsidR="00BA2601">
        <w:t xml:space="preserve">программного обеспечения </w:t>
      </w:r>
      <w:r>
        <w:t xml:space="preserve">электронных сервисов </w:t>
      </w:r>
      <w:r w:rsidRPr="00A80C9B">
        <w:rPr>
          <w:rStyle w:val="50"/>
        </w:rPr>
        <w:t xml:space="preserve">со среды разработки на </w:t>
      </w:r>
      <w:r w:rsidR="00247C75">
        <w:rPr>
          <w:rStyle w:val="50"/>
        </w:rPr>
        <w:t xml:space="preserve">тестовую / </w:t>
      </w:r>
      <w:r w:rsidRPr="00A80C9B">
        <w:rPr>
          <w:rStyle w:val="50"/>
        </w:rPr>
        <w:t>продуктивную среду</w:t>
      </w:r>
      <w:r>
        <w:rPr>
          <w:rStyle w:val="50"/>
        </w:rPr>
        <w:t xml:space="preserve"> (описано в п.2 настоящей инструкции) </w:t>
      </w:r>
      <w:r w:rsidR="00C06D7F">
        <w:rPr>
          <w:rStyle w:val="50"/>
        </w:rPr>
        <w:t>должны быть перенесены записи из «Справочник АП и ЭУ» (</w:t>
      </w:r>
      <w:r w:rsidR="00C06D7F" w:rsidRPr="00C06D7F">
        <w:rPr>
          <w:rStyle w:val="50"/>
        </w:rPr>
        <w:t>/</w:t>
      </w:r>
      <w:proofErr w:type="spellStart"/>
      <w:r w:rsidR="00C06D7F" w:rsidRPr="00C06D7F">
        <w:rPr>
          <w:rStyle w:val="50"/>
        </w:rPr>
        <w:t>usvc</w:t>
      </w:r>
      <w:proofErr w:type="spellEnd"/>
      <w:r w:rsidR="00C06D7F" w:rsidRPr="00C06D7F">
        <w:rPr>
          <w:rStyle w:val="50"/>
        </w:rPr>
        <w:t>/</w:t>
      </w:r>
      <w:proofErr w:type="spellStart"/>
      <w:r w:rsidR="00C06D7F" w:rsidRPr="00C06D7F">
        <w:rPr>
          <w:rStyle w:val="50"/>
        </w:rPr>
        <w:t>usvcService</w:t>
      </w:r>
      <w:proofErr w:type="spellEnd"/>
      <w:r w:rsidR="00C06D7F" w:rsidRPr="00C06D7F">
        <w:rPr>
          <w:rStyle w:val="50"/>
        </w:rPr>
        <w:t>/v1</w:t>
      </w:r>
      <w:r w:rsidR="00C06D7F">
        <w:rPr>
          <w:rStyle w:val="50"/>
        </w:rPr>
        <w:t xml:space="preserve">). </w:t>
      </w:r>
    </w:p>
    <w:p w14:paraId="06727982" w14:textId="7DC03545" w:rsidR="00C06D7F" w:rsidRDefault="00C06D7F" w:rsidP="00666625">
      <w:pPr>
        <w:pStyle w:val="5"/>
      </w:pPr>
      <w:r>
        <w:t>Рекомендуется произвести дополнительную проверку перенесенных записей по примеру записей справочника со среды разработки, которые описаны в таблице 4.1.</w:t>
      </w:r>
    </w:p>
    <w:p w14:paraId="51C88CE1" w14:textId="15D17479" w:rsidR="00C06D7F" w:rsidRDefault="00C06D7F" w:rsidP="00C06D7F">
      <w:pPr>
        <w:pStyle w:val="6"/>
      </w:pPr>
    </w:p>
    <w:p w14:paraId="1F6E0C8B" w14:textId="329ED006" w:rsidR="00C06D7F" w:rsidRDefault="00C06D7F" w:rsidP="00C06D7F">
      <w:pPr>
        <w:pStyle w:val="6"/>
      </w:pPr>
      <w:r>
        <w:t>Таблица 4.1 – Записи справочника АП и ЭУ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1238"/>
        <w:gridCol w:w="2552"/>
        <w:gridCol w:w="5097"/>
      </w:tblGrid>
      <w:tr w:rsidR="00C06D7F" w14:paraId="2448C6EC" w14:textId="77777777" w:rsidTr="00C06D7F">
        <w:tc>
          <w:tcPr>
            <w:tcW w:w="458" w:type="dxa"/>
          </w:tcPr>
          <w:p w14:paraId="49384403" w14:textId="272B1AD6" w:rsidR="00C06D7F" w:rsidRPr="00C06D7F" w:rsidRDefault="00C06D7F" w:rsidP="00C06D7F">
            <w:pPr>
              <w:pStyle w:val="6"/>
              <w:rPr>
                <w:b/>
                <w:sz w:val="24"/>
                <w:szCs w:val="24"/>
              </w:rPr>
            </w:pPr>
            <w:r w:rsidRPr="00C06D7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38" w:type="dxa"/>
          </w:tcPr>
          <w:p w14:paraId="0E95FD7C" w14:textId="7775C6F8" w:rsidR="00C06D7F" w:rsidRPr="00151384" w:rsidRDefault="00C06D7F" w:rsidP="00C06D7F">
            <w:pPr>
              <w:pStyle w:val="6"/>
              <w:rPr>
                <w:b/>
                <w:sz w:val="24"/>
                <w:szCs w:val="24"/>
              </w:rPr>
            </w:pPr>
            <w:r w:rsidRPr="00151384">
              <w:rPr>
                <w:b/>
                <w:sz w:val="24"/>
                <w:szCs w:val="24"/>
              </w:rPr>
              <w:t>Код</w:t>
            </w:r>
            <w:r w:rsidR="00151384">
              <w:rPr>
                <w:b/>
                <w:sz w:val="24"/>
                <w:szCs w:val="24"/>
              </w:rPr>
              <w:t xml:space="preserve"> </w:t>
            </w:r>
            <w:r w:rsidR="00151384" w:rsidRPr="00151384">
              <w:rPr>
                <w:i/>
                <w:color w:val="808080"/>
                <w:sz w:val="24"/>
                <w:szCs w:val="24"/>
              </w:rPr>
              <w:t>/ АП/ЭУ /</w:t>
            </w:r>
          </w:p>
        </w:tc>
        <w:tc>
          <w:tcPr>
            <w:tcW w:w="2552" w:type="dxa"/>
          </w:tcPr>
          <w:p w14:paraId="2B2A4215" w14:textId="6D89250C" w:rsidR="00C06D7F" w:rsidRPr="00C06D7F" w:rsidRDefault="00C06D7F" w:rsidP="00C06D7F">
            <w:pPr>
              <w:pStyle w:val="6"/>
              <w:rPr>
                <w:b/>
                <w:sz w:val="24"/>
                <w:szCs w:val="24"/>
              </w:rPr>
            </w:pPr>
            <w:r w:rsidRPr="00C06D7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0F35F6C6" w14:textId="1CE400FB" w:rsidR="00C06D7F" w:rsidRPr="00C06D7F" w:rsidRDefault="00C06D7F" w:rsidP="00C06D7F">
            <w:pPr>
              <w:pStyle w:val="6"/>
              <w:rPr>
                <w:b/>
                <w:sz w:val="24"/>
                <w:szCs w:val="24"/>
              </w:rPr>
            </w:pPr>
            <w:r w:rsidRPr="00C06D7F">
              <w:rPr>
                <w:b/>
                <w:sz w:val="24"/>
                <w:szCs w:val="24"/>
              </w:rPr>
              <w:t>Идентификатор записи на среде разработки</w:t>
            </w:r>
          </w:p>
        </w:tc>
      </w:tr>
      <w:tr w:rsidR="00C06D7F" w14:paraId="6F36DF8D" w14:textId="77777777" w:rsidTr="00C06D7F">
        <w:tc>
          <w:tcPr>
            <w:tcW w:w="458" w:type="dxa"/>
          </w:tcPr>
          <w:p w14:paraId="17042008" w14:textId="77777777" w:rsidR="00C06D7F" w:rsidRPr="00C06D7F" w:rsidRDefault="00C06D7F" w:rsidP="00C06D7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144D93A6" w14:textId="77777777" w:rsidR="00C06D7F" w:rsidRPr="00C06D7F" w:rsidRDefault="00C06D7F" w:rsidP="00C06D7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F25F861" w14:textId="77777777" w:rsidR="00C06D7F" w:rsidRPr="00C06D7F" w:rsidRDefault="00C06D7F" w:rsidP="00C06D7F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6EB6A077" w14:textId="77777777" w:rsidR="00C06D7F" w:rsidRPr="00C06D7F" w:rsidRDefault="00C06D7F" w:rsidP="00C06D7F">
            <w:pPr>
              <w:pStyle w:val="6"/>
              <w:rPr>
                <w:sz w:val="24"/>
                <w:szCs w:val="24"/>
              </w:rPr>
            </w:pPr>
          </w:p>
        </w:tc>
      </w:tr>
    </w:tbl>
    <w:p w14:paraId="119F4070" w14:textId="58D0E6E2" w:rsidR="00C06D7F" w:rsidRDefault="00C06D7F" w:rsidP="00C06D7F">
      <w:pPr>
        <w:pStyle w:val="6"/>
      </w:pPr>
    </w:p>
    <w:p w14:paraId="7E9E8B09" w14:textId="0BAB6B3C" w:rsidR="00C06D7F" w:rsidRDefault="00C06D7F" w:rsidP="00C06D7F">
      <w:pPr>
        <w:pStyle w:val="5"/>
      </w:pPr>
      <w:r>
        <w:t>В записи справочника параметр «Состояние услуги» должен быть переведен в статус «Опубликованный», пример представлен на рисунке 4.1.</w:t>
      </w:r>
    </w:p>
    <w:p w14:paraId="4A3D8808" w14:textId="35986D54" w:rsidR="00C06D7F" w:rsidRDefault="00C06D7F" w:rsidP="00C06D7F">
      <w:pPr>
        <w:pStyle w:val="5"/>
      </w:pPr>
    </w:p>
    <w:p w14:paraId="33A701DD" w14:textId="137697A1" w:rsidR="00C06D7F" w:rsidRDefault="00C06D7F" w:rsidP="00C06D7F">
      <w:pPr>
        <w:pStyle w:val="5"/>
        <w:ind w:firstLine="0"/>
      </w:pPr>
      <w:r>
        <w:rPr>
          <w:noProof/>
        </w:rPr>
        <w:drawing>
          <wp:inline distT="0" distB="0" distL="0" distR="0" wp14:anchorId="6500BD8B" wp14:editId="16FF63AF">
            <wp:extent cx="5940425" cy="2795270"/>
            <wp:effectExtent l="19050" t="19050" r="22225" b="241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5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CD6E25" w14:textId="77777777" w:rsidR="006F1BCE" w:rsidRDefault="006F1BCE" w:rsidP="002A3B28">
      <w:pPr>
        <w:pStyle w:val="afb"/>
        <w:spacing w:after="0"/>
      </w:pPr>
    </w:p>
    <w:p w14:paraId="47A3AA78" w14:textId="68A71494" w:rsidR="00C06D7F" w:rsidRDefault="00C06D7F" w:rsidP="00C06D7F">
      <w:pPr>
        <w:pStyle w:val="afb"/>
      </w:pPr>
      <w:r>
        <w:t>Рисунок 4.1 – параметр «Состояние услуги» в справочнике АП и ЭУ</w:t>
      </w:r>
    </w:p>
    <w:p w14:paraId="28608B9C" w14:textId="4D86C930" w:rsidR="00C33340" w:rsidRDefault="00C33340">
      <w:pPr>
        <w:widowControl/>
        <w:autoSpaceDE/>
        <w:autoSpaceDN/>
        <w:spacing w:after="160" w:line="259" w:lineRule="auto"/>
        <w:rPr>
          <w:b/>
          <w:color w:val="000000"/>
          <w:sz w:val="28"/>
          <w:szCs w:val="32"/>
        </w:rPr>
      </w:pPr>
      <w:r>
        <w:br w:type="page"/>
      </w:r>
    </w:p>
    <w:p w14:paraId="25F010C1" w14:textId="3115EF59" w:rsidR="00075EEF" w:rsidRDefault="00075EEF" w:rsidP="002A3B28">
      <w:pPr>
        <w:pStyle w:val="20"/>
        <w:spacing w:line="240" w:lineRule="auto"/>
      </w:pPr>
      <w:bookmarkStart w:id="12" w:name="_Toc210232859"/>
      <w:r>
        <w:t xml:space="preserve">Описание АП в справочнике абонентов СМДО по </w:t>
      </w:r>
      <w:r w:rsidR="00794F15">
        <w:t xml:space="preserve">административным </w:t>
      </w:r>
      <w:r w:rsidRPr="00614535">
        <w:t>процедурам</w:t>
      </w:r>
      <w:bookmarkEnd w:id="12"/>
    </w:p>
    <w:p w14:paraId="234643CB" w14:textId="0A7FBE36" w:rsidR="00142609" w:rsidRPr="00975B3D" w:rsidRDefault="00142609" w:rsidP="00142609">
      <w:pPr>
        <w:rPr>
          <w:sz w:val="28"/>
        </w:rPr>
      </w:pPr>
      <w:r w:rsidRPr="00975B3D">
        <w:rPr>
          <w:i/>
          <w:color w:val="808080"/>
          <w:sz w:val="28"/>
          <w:szCs w:val="28"/>
        </w:rPr>
        <w:t>/</w:t>
      </w:r>
      <w:r>
        <w:rPr>
          <w:i/>
          <w:color w:val="808080"/>
          <w:sz w:val="28"/>
          <w:szCs w:val="28"/>
        </w:rPr>
        <w:t xml:space="preserve">Данный раздел заполняется исключительно для АП СМДО, в других случаях </w:t>
      </w:r>
      <w:r w:rsidR="00126F84" w:rsidRPr="00424159">
        <w:rPr>
          <w:i/>
          <w:color w:val="808080"/>
          <w:sz w:val="28"/>
          <w:szCs w:val="28"/>
        </w:rPr>
        <w:t>данный</w:t>
      </w:r>
      <w:r w:rsidR="00126F84">
        <w:rPr>
          <w:i/>
          <w:color w:val="808080"/>
          <w:sz w:val="28"/>
          <w:szCs w:val="28"/>
        </w:rPr>
        <w:t xml:space="preserve"> </w:t>
      </w:r>
      <w:r w:rsidR="00126F84" w:rsidRPr="00424159">
        <w:rPr>
          <w:i/>
          <w:color w:val="808080"/>
          <w:sz w:val="28"/>
          <w:szCs w:val="28"/>
        </w:rPr>
        <w:t>раздел удаляется</w:t>
      </w:r>
      <w:r w:rsidRPr="00975B3D">
        <w:rPr>
          <w:i/>
          <w:color w:val="808080"/>
          <w:sz w:val="28"/>
          <w:szCs w:val="28"/>
        </w:rPr>
        <w:t>/</w:t>
      </w:r>
    </w:p>
    <w:p w14:paraId="05BF938F" w14:textId="104ABF08" w:rsidR="00075EEF" w:rsidRDefault="00075EEF" w:rsidP="00075EEF">
      <w:pPr>
        <w:pStyle w:val="5"/>
        <w:rPr>
          <w:sz w:val="24"/>
        </w:rPr>
      </w:pPr>
      <w:r>
        <w:t>Для указания уполномоченного органа, в который направляется АП</w:t>
      </w:r>
      <w:r w:rsidR="00AD792D">
        <w:t>,</w:t>
      </w:r>
      <w:r>
        <w:t xml:space="preserve"> используется системный справочник абонентов СМДО по </w:t>
      </w:r>
      <w:r w:rsidR="00126F84">
        <w:t xml:space="preserve">административным </w:t>
      </w:r>
      <w:r w:rsidRPr="00614535">
        <w:t>процедурам (/</w:t>
      </w:r>
      <w:proofErr w:type="spellStart"/>
      <w:r>
        <w:t>usvc_dict</w:t>
      </w:r>
      <w:proofErr w:type="spellEnd"/>
      <w:r>
        <w:t>/</w:t>
      </w:r>
      <w:proofErr w:type="spellStart"/>
      <w:r>
        <w:t>smdo_company</w:t>
      </w:r>
      <w:proofErr w:type="spellEnd"/>
      <w:r>
        <w:t>/v1).</w:t>
      </w:r>
    </w:p>
    <w:p w14:paraId="218C8774" w14:textId="77777777" w:rsidR="00075EEF" w:rsidRDefault="00075EEF" w:rsidP="00075EEF">
      <w:pPr>
        <w:pStyle w:val="5"/>
      </w:pPr>
      <w:r>
        <w:t xml:space="preserve">Для уполномоченного органа создается запись в справочнике. Атрибуты «Наименование услуги» и «Код услуги» заполняются путем выбора из справочника АП и ЭУ. Атрибуты «Наименование организации» и «Код </w:t>
      </w:r>
      <w:r w:rsidRPr="00614535">
        <w:t>абонента СМДО» заполняются путем выбора из справочника абонентов</w:t>
      </w:r>
      <w:r>
        <w:t xml:space="preserve"> СМДО. </w:t>
      </w:r>
    </w:p>
    <w:p w14:paraId="273530F4" w14:textId="1D9A404A" w:rsidR="00075EEF" w:rsidRDefault="00075EEF" w:rsidP="00075EEF">
      <w:pPr>
        <w:pStyle w:val="5"/>
      </w:pPr>
      <w:r>
        <w:t>Список организаций для добавления представлен в таблице 5.1.</w:t>
      </w:r>
    </w:p>
    <w:p w14:paraId="3EA3C2E1" w14:textId="77777777" w:rsidR="00075EEF" w:rsidRPr="00892E16" w:rsidRDefault="00075EEF" w:rsidP="00075EEF">
      <w:pPr>
        <w:pStyle w:val="5"/>
      </w:pPr>
    </w:p>
    <w:p w14:paraId="2B77FB18" w14:textId="69E3145C" w:rsidR="00075EEF" w:rsidRDefault="00075EEF" w:rsidP="00075EEF">
      <w:pPr>
        <w:pStyle w:val="6"/>
      </w:pPr>
      <w:r>
        <w:t>Таблица 5.1 – Абоненты СМДО для АП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1238"/>
        <w:gridCol w:w="2694"/>
        <w:gridCol w:w="4955"/>
      </w:tblGrid>
      <w:tr w:rsidR="00075EEF" w14:paraId="7EB5DD9A" w14:textId="77777777" w:rsidTr="00B13C1A">
        <w:tc>
          <w:tcPr>
            <w:tcW w:w="458" w:type="dxa"/>
          </w:tcPr>
          <w:p w14:paraId="34E89AE4" w14:textId="77777777" w:rsidR="00075EEF" w:rsidRPr="002001F2" w:rsidRDefault="00075EEF" w:rsidP="00B13C1A">
            <w:pPr>
              <w:pStyle w:val="6"/>
              <w:rPr>
                <w:b/>
                <w:sz w:val="24"/>
              </w:rPr>
            </w:pPr>
            <w:r w:rsidRPr="002001F2">
              <w:rPr>
                <w:b/>
                <w:sz w:val="24"/>
              </w:rPr>
              <w:t>№</w:t>
            </w:r>
          </w:p>
        </w:tc>
        <w:tc>
          <w:tcPr>
            <w:tcW w:w="1238" w:type="dxa"/>
          </w:tcPr>
          <w:p w14:paraId="5A8AE821" w14:textId="77777777" w:rsidR="00075EEF" w:rsidRPr="002001F2" w:rsidRDefault="00075EEF" w:rsidP="00B13C1A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Код АП</w:t>
            </w:r>
          </w:p>
        </w:tc>
        <w:tc>
          <w:tcPr>
            <w:tcW w:w="2694" w:type="dxa"/>
          </w:tcPr>
          <w:p w14:paraId="1DF828E2" w14:textId="77777777" w:rsidR="00075EEF" w:rsidRPr="002001F2" w:rsidRDefault="00075EEF" w:rsidP="00B13C1A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УНП организации</w:t>
            </w:r>
          </w:p>
        </w:tc>
        <w:tc>
          <w:tcPr>
            <w:tcW w:w="4955" w:type="dxa"/>
          </w:tcPr>
          <w:p w14:paraId="54453959" w14:textId="77777777" w:rsidR="00075EEF" w:rsidRPr="002001F2" w:rsidRDefault="00075EEF" w:rsidP="00B13C1A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организации</w:t>
            </w:r>
          </w:p>
        </w:tc>
      </w:tr>
      <w:tr w:rsidR="00075EEF" w14:paraId="22E95965" w14:textId="77777777" w:rsidTr="00B13C1A">
        <w:tc>
          <w:tcPr>
            <w:tcW w:w="458" w:type="dxa"/>
          </w:tcPr>
          <w:p w14:paraId="220347B8" w14:textId="77777777" w:rsidR="00075EEF" w:rsidRPr="002001F2" w:rsidRDefault="00075EEF" w:rsidP="00B13C1A">
            <w:pPr>
              <w:pStyle w:val="6"/>
              <w:rPr>
                <w:sz w:val="24"/>
              </w:rPr>
            </w:pPr>
          </w:p>
        </w:tc>
        <w:tc>
          <w:tcPr>
            <w:tcW w:w="1238" w:type="dxa"/>
          </w:tcPr>
          <w:p w14:paraId="72E33189" w14:textId="77777777" w:rsidR="00075EEF" w:rsidRPr="002001F2" w:rsidRDefault="00075EEF" w:rsidP="00B13C1A">
            <w:pPr>
              <w:pStyle w:val="6"/>
              <w:rPr>
                <w:sz w:val="24"/>
              </w:rPr>
            </w:pPr>
          </w:p>
        </w:tc>
        <w:tc>
          <w:tcPr>
            <w:tcW w:w="2694" w:type="dxa"/>
          </w:tcPr>
          <w:p w14:paraId="10F050DB" w14:textId="77777777" w:rsidR="00075EEF" w:rsidRPr="002001F2" w:rsidRDefault="00075EEF" w:rsidP="00B13C1A">
            <w:pPr>
              <w:pStyle w:val="6"/>
              <w:rPr>
                <w:sz w:val="24"/>
              </w:rPr>
            </w:pPr>
          </w:p>
        </w:tc>
        <w:tc>
          <w:tcPr>
            <w:tcW w:w="4955" w:type="dxa"/>
          </w:tcPr>
          <w:p w14:paraId="6E5A8D3D" w14:textId="77777777" w:rsidR="00075EEF" w:rsidRPr="002001F2" w:rsidRDefault="00075EEF" w:rsidP="00B13C1A">
            <w:pPr>
              <w:pStyle w:val="6"/>
              <w:rPr>
                <w:sz w:val="24"/>
              </w:rPr>
            </w:pPr>
          </w:p>
        </w:tc>
      </w:tr>
    </w:tbl>
    <w:p w14:paraId="6D173175" w14:textId="77777777" w:rsidR="00075EEF" w:rsidRDefault="00075EEF" w:rsidP="00075EEF">
      <w:pPr>
        <w:pStyle w:val="6"/>
      </w:pPr>
    </w:p>
    <w:p w14:paraId="2DD1576E" w14:textId="77777777" w:rsidR="00075EEF" w:rsidRDefault="00075EEF" w:rsidP="00075EEF">
      <w:pPr>
        <w:widowControl/>
        <w:autoSpaceDE/>
        <w:autoSpaceDN/>
        <w:spacing w:after="160" w:line="259" w:lineRule="auto"/>
        <w:rPr>
          <w:color w:val="000000" w:themeColor="text1"/>
          <w:sz w:val="28"/>
          <w:szCs w:val="28"/>
        </w:rPr>
      </w:pPr>
      <w:r>
        <w:br w:type="page"/>
      </w:r>
    </w:p>
    <w:p w14:paraId="46E1184B" w14:textId="4BF169F7" w:rsidR="00666625" w:rsidRDefault="00C33340" w:rsidP="00C33340">
      <w:pPr>
        <w:pStyle w:val="20"/>
      </w:pPr>
      <w:bookmarkStart w:id="13" w:name="_Toc210232860"/>
      <w:r>
        <w:t>Настройка прав доступа</w:t>
      </w:r>
      <w:bookmarkEnd w:id="13"/>
    </w:p>
    <w:p w14:paraId="41D6870C" w14:textId="6EB32654" w:rsidR="003364ED" w:rsidRDefault="00C33340" w:rsidP="00C33340">
      <w:pPr>
        <w:pStyle w:val="5"/>
      </w:pPr>
      <w:r>
        <w:t xml:space="preserve">Для доступа к выполнению </w:t>
      </w:r>
      <w:r w:rsidR="00151384" w:rsidRPr="00151384">
        <w:rPr>
          <w:i/>
          <w:color w:val="808080"/>
        </w:rPr>
        <w:t>/ АП/ЭУ</w:t>
      </w:r>
      <w:r w:rsidR="00151384">
        <w:rPr>
          <w:i/>
          <w:color w:val="808080"/>
        </w:rPr>
        <w:t xml:space="preserve"> </w:t>
      </w:r>
      <w:r w:rsidR="00151384" w:rsidRPr="00151384">
        <w:rPr>
          <w:i/>
          <w:color w:val="808080"/>
        </w:rPr>
        <w:t>/</w:t>
      </w:r>
      <w:r>
        <w:t xml:space="preserve"> необходимо настроить права доступа для определенных базовых ролей. Описание того, в какие базовые роли и с какими правами доступа необходимо добавить </w:t>
      </w:r>
      <w:r w:rsidR="00151384" w:rsidRPr="00151384">
        <w:rPr>
          <w:i/>
          <w:color w:val="808080"/>
        </w:rPr>
        <w:t>/ АП/ЭУ</w:t>
      </w:r>
      <w:r w:rsidR="00151384">
        <w:rPr>
          <w:i/>
          <w:color w:val="808080"/>
        </w:rPr>
        <w:t xml:space="preserve"> </w:t>
      </w:r>
      <w:r w:rsidR="00151384" w:rsidRPr="00151384">
        <w:rPr>
          <w:i/>
          <w:color w:val="808080"/>
        </w:rPr>
        <w:t>/</w:t>
      </w:r>
      <w:r>
        <w:t xml:space="preserve">, представлено в таблице </w:t>
      </w:r>
      <w:r w:rsidR="00075EEF">
        <w:t>6</w:t>
      </w:r>
      <w:r>
        <w:t>.1</w:t>
      </w:r>
      <w:r w:rsidR="00AD792D">
        <w:t>.</w:t>
      </w:r>
    </w:p>
    <w:p w14:paraId="2F57CA99" w14:textId="56041244" w:rsidR="00C33340" w:rsidRDefault="00C33340" w:rsidP="00C33340">
      <w:pPr>
        <w:pStyle w:val="5"/>
      </w:pPr>
    </w:p>
    <w:p w14:paraId="753DADDD" w14:textId="5C676274" w:rsidR="00C33340" w:rsidRDefault="00C33340" w:rsidP="00C33340">
      <w:pPr>
        <w:pStyle w:val="6"/>
      </w:pPr>
      <w:r>
        <w:t xml:space="preserve">Таблица </w:t>
      </w:r>
      <w:r w:rsidR="00075EEF">
        <w:t>6</w:t>
      </w:r>
      <w:r>
        <w:t>.1 – Базовые роли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1664"/>
        <w:gridCol w:w="3402"/>
        <w:gridCol w:w="3821"/>
      </w:tblGrid>
      <w:tr w:rsidR="00C33340" w14:paraId="5FCB304A" w14:textId="77777777" w:rsidTr="00C33340">
        <w:tc>
          <w:tcPr>
            <w:tcW w:w="458" w:type="dxa"/>
          </w:tcPr>
          <w:p w14:paraId="2A588C0B" w14:textId="304EF761" w:rsidR="00C33340" w:rsidRPr="00C33340" w:rsidRDefault="00C33340" w:rsidP="00C33340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4" w:type="dxa"/>
          </w:tcPr>
          <w:p w14:paraId="22015971" w14:textId="28FA628B" w:rsidR="00C33340" w:rsidRPr="00151384" w:rsidRDefault="00C33340" w:rsidP="00C33340">
            <w:pPr>
              <w:pStyle w:val="6"/>
              <w:rPr>
                <w:b/>
                <w:sz w:val="24"/>
                <w:szCs w:val="24"/>
              </w:rPr>
            </w:pPr>
            <w:r w:rsidRPr="00151384">
              <w:rPr>
                <w:b/>
                <w:sz w:val="24"/>
                <w:szCs w:val="24"/>
              </w:rPr>
              <w:t xml:space="preserve">Код </w:t>
            </w:r>
            <w:r w:rsidR="00151384" w:rsidRPr="00151384">
              <w:rPr>
                <w:i/>
                <w:color w:val="808080"/>
                <w:sz w:val="24"/>
                <w:szCs w:val="24"/>
              </w:rPr>
              <w:t>/ АП/ЭУ /</w:t>
            </w:r>
          </w:p>
        </w:tc>
        <w:tc>
          <w:tcPr>
            <w:tcW w:w="3402" w:type="dxa"/>
          </w:tcPr>
          <w:p w14:paraId="28D0F68E" w14:textId="5F468168" w:rsidR="00C33340" w:rsidRPr="00C33340" w:rsidRDefault="00C33340" w:rsidP="00C33340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 роль</w:t>
            </w:r>
          </w:p>
        </w:tc>
        <w:tc>
          <w:tcPr>
            <w:tcW w:w="3821" w:type="dxa"/>
          </w:tcPr>
          <w:p w14:paraId="738F6965" w14:textId="6C7FF4AE" w:rsidR="00C33340" w:rsidRPr="00C33340" w:rsidRDefault="00C33340" w:rsidP="00C33340">
            <w:pPr>
              <w:pStyle w:val="6"/>
              <w:rPr>
                <w:b/>
                <w:sz w:val="24"/>
              </w:rPr>
            </w:pPr>
            <w:r>
              <w:rPr>
                <w:b/>
                <w:sz w:val="24"/>
              </w:rPr>
              <w:t>Права доступа</w:t>
            </w:r>
          </w:p>
        </w:tc>
      </w:tr>
      <w:tr w:rsidR="00C33340" w14:paraId="422B5C7B" w14:textId="77777777" w:rsidTr="00C33340">
        <w:tc>
          <w:tcPr>
            <w:tcW w:w="458" w:type="dxa"/>
            <w:vMerge w:val="restart"/>
          </w:tcPr>
          <w:p w14:paraId="1108769B" w14:textId="63CAC66D" w:rsidR="00C33340" w:rsidRPr="00C33340" w:rsidRDefault="00C33340" w:rsidP="00C33340"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  <w:vMerge w:val="restart"/>
          </w:tcPr>
          <w:p w14:paraId="0CBAC51F" w14:textId="38728700" w:rsidR="00C33340" w:rsidRPr="00142609" w:rsidRDefault="00142609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  <w:r w:rsidRPr="00142609">
              <w:rPr>
                <w:i/>
                <w:color w:val="808080"/>
                <w:sz w:val="24"/>
                <w:szCs w:val="24"/>
              </w:rPr>
              <w:t>/Код АП/</w:t>
            </w:r>
          </w:p>
        </w:tc>
        <w:tc>
          <w:tcPr>
            <w:tcW w:w="3402" w:type="dxa"/>
          </w:tcPr>
          <w:p w14:paraId="7428DB33" w14:textId="5B127A66" w:rsidR="00C33340" w:rsidRPr="00142609" w:rsidRDefault="00142609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  <w:r w:rsidRPr="00142609">
              <w:rPr>
                <w:i/>
                <w:color w:val="808080"/>
                <w:sz w:val="24"/>
                <w:szCs w:val="24"/>
              </w:rPr>
              <w:t>/</w:t>
            </w:r>
            <w:r w:rsidR="00C33340" w:rsidRPr="00142609">
              <w:rPr>
                <w:i/>
                <w:color w:val="808080"/>
                <w:sz w:val="24"/>
                <w:szCs w:val="24"/>
              </w:rPr>
              <w:t>Название базовой роли</w:t>
            </w:r>
            <w:r w:rsidRPr="00142609">
              <w:rPr>
                <w:i/>
                <w:color w:val="808080"/>
                <w:sz w:val="24"/>
                <w:szCs w:val="24"/>
              </w:rPr>
              <w:t>/</w:t>
            </w:r>
          </w:p>
        </w:tc>
        <w:tc>
          <w:tcPr>
            <w:tcW w:w="3821" w:type="dxa"/>
          </w:tcPr>
          <w:p w14:paraId="5E6E226B" w14:textId="589904A1" w:rsidR="00C33340" w:rsidRPr="00142609" w:rsidRDefault="00142609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  <w:r>
              <w:rPr>
                <w:i/>
                <w:color w:val="808080"/>
                <w:sz w:val="24"/>
                <w:szCs w:val="24"/>
              </w:rPr>
              <w:t xml:space="preserve">/Например: </w:t>
            </w:r>
            <w:r w:rsidR="00C33340" w:rsidRPr="00142609">
              <w:rPr>
                <w:i/>
                <w:color w:val="808080"/>
                <w:sz w:val="24"/>
                <w:szCs w:val="24"/>
              </w:rPr>
              <w:t>«Просмотр», «Заказ услуги»</w:t>
            </w:r>
            <w:r>
              <w:rPr>
                <w:i/>
                <w:color w:val="808080"/>
                <w:sz w:val="24"/>
                <w:szCs w:val="24"/>
              </w:rPr>
              <w:t>/</w:t>
            </w:r>
          </w:p>
        </w:tc>
      </w:tr>
      <w:tr w:rsidR="00C33340" w14:paraId="430BA1E7" w14:textId="77777777" w:rsidTr="00C33340">
        <w:tc>
          <w:tcPr>
            <w:tcW w:w="458" w:type="dxa"/>
            <w:vMerge/>
          </w:tcPr>
          <w:p w14:paraId="1487ACF5" w14:textId="77777777" w:rsidR="00C33340" w:rsidRPr="00C33340" w:rsidRDefault="00C33340" w:rsidP="00C33340">
            <w:pPr>
              <w:pStyle w:val="6"/>
              <w:rPr>
                <w:sz w:val="24"/>
              </w:rPr>
            </w:pPr>
          </w:p>
        </w:tc>
        <w:tc>
          <w:tcPr>
            <w:tcW w:w="1664" w:type="dxa"/>
            <w:vMerge/>
          </w:tcPr>
          <w:p w14:paraId="3402F76A" w14:textId="77777777" w:rsidR="00C33340" w:rsidRPr="00142609" w:rsidRDefault="00C33340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DA7120" w14:textId="60BC3368" w:rsidR="00C33340" w:rsidRPr="00142609" w:rsidRDefault="00142609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  <w:r w:rsidRPr="00142609">
              <w:rPr>
                <w:i/>
                <w:color w:val="808080"/>
                <w:sz w:val="24"/>
                <w:szCs w:val="24"/>
              </w:rPr>
              <w:t>/</w:t>
            </w:r>
            <w:r w:rsidR="00C33340" w:rsidRPr="00142609">
              <w:rPr>
                <w:i/>
                <w:color w:val="808080"/>
                <w:sz w:val="24"/>
                <w:szCs w:val="24"/>
              </w:rPr>
              <w:t>Название базовой роли</w:t>
            </w:r>
            <w:r w:rsidRPr="00142609">
              <w:rPr>
                <w:i/>
                <w:color w:val="808080"/>
                <w:sz w:val="24"/>
                <w:szCs w:val="24"/>
              </w:rPr>
              <w:t>/</w:t>
            </w:r>
          </w:p>
        </w:tc>
        <w:tc>
          <w:tcPr>
            <w:tcW w:w="3821" w:type="dxa"/>
          </w:tcPr>
          <w:p w14:paraId="0732CDBE" w14:textId="1B30FA08" w:rsidR="00C33340" w:rsidRPr="00142609" w:rsidRDefault="00142609" w:rsidP="00C33340">
            <w:pPr>
              <w:pStyle w:val="6"/>
              <w:rPr>
                <w:i/>
                <w:color w:val="808080"/>
                <w:sz w:val="24"/>
                <w:szCs w:val="24"/>
              </w:rPr>
            </w:pPr>
            <w:r>
              <w:rPr>
                <w:i/>
                <w:color w:val="808080"/>
                <w:sz w:val="24"/>
                <w:szCs w:val="24"/>
              </w:rPr>
              <w:t xml:space="preserve">/Например: </w:t>
            </w:r>
            <w:r w:rsidR="00C33340" w:rsidRPr="00142609">
              <w:rPr>
                <w:i/>
                <w:color w:val="808080"/>
                <w:sz w:val="24"/>
                <w:szCs w:val="24"/>
              </w:rPr>
              <w:t>«Просмотр»</w:t>
            </w:r>
            <w:r>
              <w:rPr>
                <w:i/>
                <w:color w:val="808080"/>
                <w:sz w:val="24"/>
                <w:szCs w:val="24"/>
              </w:rPr>
              <w:t>/</w:t>
            </w:r>
          </w:p>
        </w:tc>
      </w:tr>
    </w:tbl>
    <w:p w14:paraId="5FB00FBE" w14:textId="77777777" w:rsidR="00C33340" w:rsidRPr="00C33340" w:rsidRDefault="00C33340" w:rsidP="00C33340">
      <w:pPr>
        <w:pStyle w:val="6"/>
      </w:pPr>
    </w:p>
    <w:p w14:paraId="302BB344" w14:textId="75EB497A" w:rsidR="00C70CAC" w:rsidRPr="00A80C9B" w:rsidRDefault="00C70CAC" w:rsidP="00C70CAC">
      <w:pPr>
        <w:pStyle w:val="5"/>
      </w:pPr>
    </w:p>
    <w:p w14:paraId="0EA6ECC7" w14:textId="77777777" w:rsidR="008B0BD3" w:rsidRDefault="008B0BD3">
      <w:pPr>
        <w:widowControl/>
        <w:autoSpaceDE/>
        <w:autoSpaceDN/>
        <w:spacing w:after="160" w:line="259" w:lineRule="auto"/>
      </w:pPr>
    </w:p>
    <w:p w14:paraId="1D3836A0" w14:textId="77777777" w:rsidR="008B0BD3" w:rsidRDefault="008B0BD3">
      <w:pPr>
        <w:widowControl/>
        <w:autoSpaceDE/>
        <w:autoSpaceDN/>
        <w:spacing w:after="160" w:line="259" w:lineRule="auto"/>
      </w:pPr>
    </w:p>
    <w:p w14:paraId="26E3C75F" w14:textId="71560EF7" w:rsidR="00411D30" w:rsidRDefault="00B317AB" w:rsidP="002A3B28">
      <w:pPr>
        <w:pStyle w:val="20"/>
        <w:spacing w:line="240" w:lineRule="auto"/>
      </w:pPr>
      <w:r>
        <w:br w:type="page"/>
      </w:r>
      <w:bookmarkStart w:id="14" w:name="_Toc210232861"/>
      <w:r w:rsidR="00411D30">
        <w:t xml:space="preserve">Тестирование </w:t>
      </w:r>
      <w:r w:rsidR="00B260F4">
        <w:t xml:space="preserve">конфигураций </w:t>
      </w:r>
      <w:r w:rsidR="00AD792D">
        <w:t xml:space="preserve">программного обеспечения </w:t>
      </w:r>
      <w:r w:rsidR="00B260F4">
        <w:t>электронн</w:t>
      </w:r>
      <w:r w:rsidR="00AD792D">
        <w:t>ого</w:t>
      </w:r>
      <w:r w:rsidR="00B260F4">
        <w:t xml:space="preserve"> сервис</w:t>
      </w:r>
      <w:r w:rsidR="00AD792D">
        <w:t>а</w:t>
      </w:r>
      <w:bookmarkEnd w:id="14"/>
    </w:p>
    <w:p w14:paraId="2C1118FA" w14:textId="3DCF238D" w:rsidR="00B260F4" w:rsidRDefault="009A11E5" w:rsidP="00B260F4">
      <w:pPr>
        <w:pStyle w:val="4"/>
      </w:pPr>
      <w:bookmarkStart w:id="15" w:name="_Toc210232862"/>
      <w:r>
        <w:t>Данные для тестирования конфигураций</w:t>
      </w:r>
      <w:bookmarkEnd w:id="15"/>
      <w:r>
        <w:t xml:space="preserve"> </w:t>
      </w:r>
    </w:p>
    <w:p w14:paraId="6448ED00" w14:textId="644F56B9" w:rsidR="00142609" w:rsidRPr="00975B3D" w:rsidRDefault="00142609" w:rsidP="002A3B28">
      <w:pPr>
        <w:jc w:val="both"/>
        <w:rPr>
          <w:sz w:val="28"/>
        </w:rPr>
      </w:pPr>
      <w:r w:rsidRPr="00975B3D">
        <w:rPr>
          <w:i/>
          <w:color w:val="808080"/>
          <w:sz w:val="28"/>
          <w:szCs w:val="28"/>
        </w:rPr>
        <w:t>/</w:t>
      </w:r>
      <w:r>
        <w:rPr>
          <w:i/>
          <w:color w:val="808080"/>
          <w:sz w:val="28"/>
          <w:szCs w:val="28"/>
        </w:rPr>
        <w:t>Данный подраздел заполняется в случае, если тестовые данные не описаны</w:t>
      </w:r>
      <w:r w:rsidR="005A0521">
        <w:rPr>
          <w:i/>
          <w:color w:val="808080"/>
          <w:sz w:val="28"/>
          <w:szCs w:val="28"/>
        </w:rPr>
        <w:t xml:space="preserve"> или отличны от</w:t>
      </w:r>
      <w:r>
        <w:rPr>
          <w:i/>
          <w:color w:val="808080"/>
          <w:sz w:val="28"/>
          <w:szCs w:val="28"/>
        </w:rPr>
        <w:t xml:space="preserve"> АЭР, в </w:t>
      </w:r>
      <w:r w:rsidRPr="00614535">
        <w:rPr>
          <w:i/>
          <w:color w:val="808080"/>
          <w:sz w:val="28"/>
          <w:szCs w:val="28"/>
        </w:rPr>
        <w:t xml:space="preserve">остальных случаях </w:t>
      </w:r>
      <w:r w:rsidR="00614535" w:rsidRPr="00424159">
        <w:rPr>
          <w:i/>
          <w:color w:val="808080"/>
          <w:sz w:val="28"/>
          <w:szCs w:val="28"/>
        </w:rPr>
        <w:t xml:space="preserve">данный </w:t>
      </w:r>
      <w:r w:rsidR="00614535">
        <w:rPr>
          <w:i/>
          <w:color w:val="808080"/>
          <w:sz w:val="28"/>
          <w:szCs w:val="28"/>
        </w:rPr>
        <w:t>под</w:t>
      </w:r>
      <w:r w:rsidR="00614535" w:rsidRPr="00424159">
        <w:rPr>
          <w:i/>
          <w:color w:val="808080"/>
          <w:sz w:val="28"/>
          <w:szCs w:val="28"/>
        </w:rPr>
        <w:t>раздел удаляется</w:t>
      </w:r>
      <w:r w:rsidRPr="00975B3D">
        <w:rPr>
          <w:i/>
          <w:color w:val="808080"/>
          <w:sz w:val="28"/>
          <w:szCs w:val="28"/>
        </w:rPr>
        <w:t>/</w:t>
      </w:r>
    </w:p>
    <w:p w14:paraId="4E93AC97" w14:textId="10C38822" w:rsidR="009A11E5" w:rsidRDefault="009A11E5" w:rsidP="009A11E5">
      <w:pPr>
        <w:pStyle w:val="5"/>
      </w:pPr>
      <w:r>
        <w:t xml:space="preserve">Тестовые данные для </w:t>
      </w:r>
      <w:r w:rsidR="003B41D8" w:rsidRPr="00151384">
        <w:rPr>
          <w:i/>
          <w:color w:val="808080"/>
        </w:rPr>
        <w:t>/</w:t>
      </w:r>
      <w:r w:rsidR="00151384" w:rsidRPr="00151384">
        <w:rPr>
          <w:i/>
          <w:color w:val="808080"/>
        </w:rPr>
        <w:t xml:space="preserve"> </w:t>
      </w:r>
      <w:r w:rsidRPr="00151384">
        <w:rPr>
          <w:i/>
          <w:color w:val="808080"/>
        </w:rPr>
        <w:t>АП</w:t>
      </w:r>
      <w:r w:rsidR="00151384" w:rsidRPr="00151384">
        <w:rPr>
          <w:i/>
          <w:color w:val="808080"/>
        </w:rPr>
        <w:t>/ЭУ &lt;Код АП/ЭУ&gt; /</w:t>
      </w:r>
      <w:r>
        <w:t>описаны в таблице 7.1.</w:t>
      </w:r>
    </w:p>
    <w:p w14:paraId="79D163CA" w14:textId="77777777" w:rsidR="009A11E5" w:rsidRDefault="009A11E5" w:rsidP="009A11E5">
      <w:pPr>
        <w:pStyle w:val="5"/>
      </w:pPr>
    </w:p>
    <w:p w14:paraId="0988536C" w14:textId="52BEF60F" w:rsidR="009A11E5" w:rsidRPr="00336EA6" w:rsidRDefault="009A11E5" w:rsidP="009A11E5">
      <w:pPr>
        <w:pStyle w:val="6"/>
      </w:pPr>
      <w:r>
        <w:t xml:space="preserve">Таблица 7.1 – Тестовые данные для </w:t>
      </w:r>
      <w:r w:rsidR="00151384" w:rsidRPr="00151384">
        <w:rPr>
          <w:i/>
          <w:color w:val="808080"/>
        </w:rPr>
        <w:t>/АП/ЭУ &lt;Код АП/ЭУ&gt;/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9A11E5" w14:paraId="4FAEBC86" w14:textId="77777777" w:rsidTr="009A11E5">
        <w:tc>
          <w:tcPr>
            <w:tcW w:w="704" w:type="dxa"/>
          </w:tcPr>
          <w:p w14:paraId="03E65C7E" w14:textId="5BAB4E60" w:rsidR="009A11E5" w:rsidRPr="009A11E5" w:rsidRDefault="009A11E5" w:rsidP="009A11E5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3776F603" w14:textId="406F914F" w:rsidR="009A11E5" w:rsidRPr="009A11E5" w:rsidRDefault="009A11E5" w:rsidP="009A11E5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атрибута </w:t>
            </w:r>
          </w:p>
        </w:tc>
        <w:tc>
          <w:tcPr>
            <w:tcW w:w="4672" w:type="dxa"/>
          </w:tcPr>
          <w:p w14:paraId="69C89952" w14:textId="58A82EB1" w:rsidR="009A11E5" w:rsidRPr="009A11E5" w:rsidRDefault="009A11E5" w:rsidP="009A11E5">
            <w:pPr>
              <w:pStyle w:val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атрибута</w:t>
            </w:r>
          </w:p>
        </w:tc>
      </w:tr>
      <w:tr w:rsidR="009A11E5" w14:paraId="4F907032" w14:textId="77777777" w:rsidTr="009A11E5">
        <w:tc>
          <w:tcPr>
            <w:tcW w:w="704" w:type="dxa"/>
          </w:tcPr>
          <w:p w14:paraId="7D83436F" w14:textId="49BBB895" w:rsidR="009A11E5" w:rsidRPr="009A11E5" w:rsidRDefault="009A11E5" w:rsidP="009A11E5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FBEE29A" w14:textId="5C3A210B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Атрибут1</w:t>
            </w:r>
          </w:p>
        </w:tc>
        <w:tc>
          <w:tcPr>
            <w:tcW w:w="4672" w:type="dxa"/>
          </w:tcPr>
          <w:p w14:paraId="4907E95D" w14:textId="0B659E4A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«1111»</w:t>
            </w:r>
          </w:p>
        </w:tc>
      </w:tr>
      <w:tr w:rsidR="009A11E5" w14:paraId="60F869D0" w14:textId="77777777" w:rsidTr="009A11E5">
        <w:tc>
          <w:tcPr>
            <w:tcW w:w="704" w:type="dxa"/>
          </w:tcPr>
          <w:p w14:paraId="732D1F14" w14:textId="77777777" w:rsidR="009A11E5" w:rsidRPr="009A11E5" w:rsidRDefault="009A11E5" w:rsidP="009A11E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50E3834" w14:textId="083ADE94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Атрибут2</w:t>
            </w:r>
          </w:p>
        </w:tc>
        <w:tc>
          <w:tcPr>
            <w:tcW w:w="4672" w:type="dxa"/>
          </w:tcPr>
          <w:p w14:paraId="2D8EF922" w14:textId="40C51E33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1.1</w:t>
            </w:r>
          </w:p>
        </w:tc>
      </w:tr>
      <w:tr w:rsidR="009A11E5" w14:paraId="21B32B69" w14:textId="77777777" w:rsidTr="009A11E5">
        <w:tc>
          <w:tcPr>
            <w:tcW w:w="704" w:type="dxa"/>
          </w:tcPr>
          <w:p w14:paraId="7324FCCC" w14:textId="7195235F" w:rsidR="009A11E5" w:rsidRPr="009A11E5" w:rsidRDefault="009A11E5" w:rsidP="009A11E5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D0314DE" w14:textId="26028414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Атрибут1</w:t>
            </w:r>
          </w:p>
        </w:tc>
        <w:tc>
          <w:tcPr>
            <w:tcW w:w="4672" w:type="dxa"/>
          </w:tcPr>
          <w:p w14:paraId="2A44851B" w14:textId="617DF38A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 xml:space="preserve">«тест </w:t>
            </w:r>
            <w:proofErr w:type="spellStart"/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тест</w:t>
            </w:r>
            <w:proofErr w:type="spellEnd"/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9A11E5" w14:paraId="562C53E8" w14:textId="77777777" w:rsidTr="009A11E5">
        <w:tc>
          <w:tcPr>
            <w:tcW w:w="704" w:type="dxa"/>
          </w:tcPr>
          <w:p w14:paraId="1416A570" w14:textId="77777777" w:rsidR="009A11E5" w:rsidRPr="009A11E5" w:rsidRDefault="009A11E5" w:rsidP="009A11E5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5825E" w14:textId="4991BBCC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Атрибут2</w:t>
            </w:r>
          </w:p>
        </w:tc>
        <w:tc>
          <w:tcPr>
            <w:tcW w:w="4672" w:type="dxa"/>
          </w:tcPr>
          <w:p w14:paraId="70F73154" w14:textId="36D15B8E" w:rsidR="009A11E5" w:rsidRPr="00151384" w:rsidRDefault="009A11E5" w:rsidP="009A11E5">
            <w:pPr>
              <w:pStyle w:val="6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151384">
              <w:rPr>
                <w:i/>
                <w:color w:val="808080" w:themeColor="background1" w:themeShade="80"/>
                <w:sz w:val="24"/>
                <w:szCs w:val="24"/>
              </w:rPr>
              <w:t>23.05</w:t>
            </w:r>
          </w:p>
        </w:tc>
      </w:tr>
    </w:tbl>
    <w:p w14:paraId="4BB6BAD7" w14:textId="77777777" w:rsidR="009A11E5" w:rsidRPr="009A11E5" w:rsidRDefault="009A11E5" w:rsidP="009A11E5">
      <w:pPr>
        <w:pStyle w:val="6"/>
      </w:pPr>
    </w:p>
    <w:p w14:paraId="3C96766C" w14:textId="17E89A06" w:rsidR="009A11E5" w:rsidRDefault="009A11E5" w:rsidP="00B260F4">
      <w:pPr>
        <w:pStyle w:val="4"/>
      </w:pPr>
      <w:bookmarkStart w:id="16" w:name="_Toc210232863"/>
      <w:r>
        <w:t>Особенности тестирования конфигураций</w:t>
      </w:r>
      <w:bookmarkEnd w:id="16"/>
    </w:p>
    <w:p w14:paraId="51699937" w14:textId="63B1D7CB" w:rsidR="009A11E5" w:rsidRPr="00142609" w:rsidRDefault="00142609" w:rsidP="009A11E5">
      <w:pPr>
        <w:pStyle w:val="5"/>
        <w:rPr>
          <w:i/>
          <w:color w:val="808080"/>
        </w:rPr>
      </w:pPr>
      <w:r>
        <w:rPr>
          <w:i/>
          <w:color w:val="808080"/>
        </w:rPr>
        <w:t>/</w:t>
      </w:r>
      <w:r w:rsidR="009A11E5" w:rsidRPr="00142609">
        <w:rPr>
          <w:i/>
          <w:color w:val="808080"/>
        </w:rPr>
        <w:t>Описываются</w:t>
      </w:r>
      <w:r w:rsidR="007E2BE8" w:rsidRPr="00142609">
        <w:rPr>
          <w:i/>
          <w:color w:val="808080"/>
        </w:rPr>
        <w:t xml:space="preserve"> особенности, которые необходимо учесть при тестировании. Например</w:t>
      </w:r>
      <w:r>
        <w:rPr>
          <w:i/>
          <w:color w:val="808080"/>
        </w:rPr>
        <w:t xml:space="preserve">: </w:t>
      </w:r>
    </w:p>
    <w:p w14:paraId="156A7776" w14:textId="6C86CE80" w:rsidR="007E2BE8" w:rsidRPr="00142609" w:rsidRDefault="007E2BE8" w:rsidP="00142609">
      <w:pPr>
        <w:pStyle w:val="5"/>
        <w:rPr>
          <w:color w:val="808080"/>
        </w:rPr>
      </w:pPr>
      <w:r w:rsidRPr="00142609">
        <w:rPr>
          <w:color w:val="808080"/>
        </w:rPr>
        <w:t>Заказ АП необходимо производить с аккаунта организации с существующим УНП.</w:t>
      </w:r>
    </w:p>
    <w:p w14:paraId="0AACEBAE" w14:textId="02F28B26" w:rsidR="00142609" w:rsidRPr="00142609" w:rsidRDefault="00142609" w:rsidP="00142609">
      <w:pPr>
        <w:pStyle w:val="5"/>
        <w:rPr>
          <w:i/>
          <w:color w:val="808080"/>
        </w:rPr>
      </w:pPr>
      <w:r>
        <w:rPr>
          <w:i/>
          <w:color w:val="808080"/>
        </w:rPr>
        <w:t xml:space="preserve">В случае, если особенностей тестирования нет, </w:t>
      </w:r>
      <w:r w:rsidR="00614535" w:rsidRPr="00424159">
        <w:rPr>
          <w:i/>
          <w:color w:val="808080"/>
        </w:rPr>
        <w:t>данный</w:t>
      </w:r>
      <w:r w:rsidR="00614535">
        <w:rPr>
          <w:i/>
          <w:color w:val="808080"/>
        </w:rPr>
        <w:t xml:space="preserve"> под</w:t>
      </w:r>
      <w:r w:rsidR="00614535" w:rsidRPr="00424159">
        <w:rPr>
          <w:i/>
          <w:color w:val="808080"/>
        </w:rPr>
        <w:t>раздел удаляется</w:t>
      </w:r>
      <w:r w:rsidRPr="00142609">
        <w:rPr>
          <w:i/>
          <w:color w:val="808080"/>
        </w:rPr>
        <w:t>/</w:t>
      </w:r>
    </w:p>
    <w:sectPr w:rsidR="00142609" w:rsidRPr="00142609" w:rsidSect="002A3B28">
      <w:footerReference w:type="default" r:id="rId10"/>
      <w:pgSz w:w="11906" w:h="16838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E6BA" w14:textId="77777777" w:rsidR="008F5D11" w:rsidRDefault="008F5D11">
      <w:r>
        <w:separator/>
      </w:r>
    </w:p>
    <w:p w14:paraId="749F39FF" w14:textId="77777777" w:rsidR="008F5D11" w:rsidRDefault="008F5D11"/>
  </w:endnote>
  <w:endnote w:type="continuationSeparator" w:id="0">
    <w:p w14:paraId="37B718F6" w14:textId="77777777" w:rsidR="008F5D11" w:rsidRDefault="008F5D11">
      <w:r>
        <w:continuationSeparator/>
      </w:r>
    </w:p>
    <w:p w14:paraId="0645743B" w14:textId="77777777" w:rsidR="008F5D11" w:rsidRDefault="008F5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304634"/>
      <w:docPartObj>
        <w:docPartGallery w:val="Page Numbers (Bottom of Page)"/>
        <w:docPartUnique/>
      </w:docPartObj>
    </w:sdtPr>
    <w:sdtEndPr>
      <w:rPr>
        <w:rFonts w:cs="Times New Roman"/>
        <w:szCs w:val="28"/>
      </w:rPr>
    </w:sdtEndPr>
    <w:sdtContent>
      <w:p w14:paraId="1F867E3C" w14:textId="77777777" w:rsidR="00E13B94" w:rsidRPr="00E13B94" w:rsidRDefault="00E13B94" w:rsidP="002A3B28">
        <w:pPr>
          <w:pStyle w:val="17"/>
          <w:ind w:firstLine="0"/>
          <w:jc w:val="center"/>
          <w:rPr>
            <w:rFonts w:cs="Times New Roman"/>
            <w:szCs w:val="28"/>
          </w:rPr>
        </w:pPr>
        <w:r w:rsidRPr="002A3B28">
          <w:rPr>
            <w:rFonts w:cs="Times New Roman"/>
            <w:szCs w:val="28"/>
          </w:rPr>
          <w:fldChar w:fldCharType="begin"/>
        </w:r>
        <w:r w:rsidRPr="00FA582D">
          <w:rPr>
            <w:rFonts w:cs="Times New Roman"/>
            <w:szCs w:val="28"/>
          </w:rPr>
          <w:instrText>PAGE   \* MERGEFORMAT</w:instrText>
        </w:r>
        <w:r w:rsidRPr="002A3B28">
          <w:rPr>
            <w:rFonts w:cs="Times New Roman"/>
            <w:szCs w:val="28"/>
          </w:rPr>
          <w:fldChar w:fldCharType="separate"/>
        </w:r>
        <w:r w:rsidRPr="002A3B28">
          <w:rPr>
            <w:rFonts w:cs="Times New Roman"/>
            <w:noProof/>
            <w:szCs w:val="28"/>
          </w:rPr>
          <w:t>16</w:t>
        </w:r>
        <w:r w:rsidRPr="002A3B28">
          <w:rPr>
            <w:rFonts w:cs="Times New Roman"/>
            <w:szCs w:val="28"/>
          </w:rPr>
          <w:fldChar w:fldCharType="end"/>
        </w:r>
      </w:p>
    </w:sdtContent>
  </w:sdt>
  <w:p w14:paraId="05A57A93" w14:textId="77777777" w:rsidR="00E13B94" w:rsidRDefault="00E13B94">
    <w:pPr>
      <w:pStyle w:val="17"/>
    </w:pPr>
  </w:p>
  <w:p w14:paraId="385C0469" w14:textId="77777777" w:rsidR="00E13B94" w:rsidRDefault="00E13B94"/>
  <w:p w14:paraId="3D221406" w14:textId="77777777" w:rsidR="00E13B94" w:rsidRDefault="00E13B94"/>
  <w:p w14:paraId="5F6708E3" w14:textId="77777777" w:rsidR="00E13B94" w:rsidRDefault="00E13B94"/>
  <w:p w14:paraId="751A14A2" w14:textId="77777777" w:rsidR="00E13B94" w:rsidRDefault="00E13B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B023" w14:textId="77777777" w:rsidR="008F5D11" w:rsidRDefault="008F5D11">
      <w:r>
        <w:separator/>
      </w:r>
    </w:p>
    <w:p w14:paraId="4B78E783" w14:textId="77777777" w:rsidR="008F5D11" w:rsidRDefault="008F5D11"/>
  </w:footnote>
  <w:footnote w:type="continuationSeparator" w:id="0">
    <w:p w14:paraId="23D2B096" w14:textId="77777777" w:rsidR="008F5D11" w:rsidRDefault="008F5D11">
      <w:r>
        <w:continuationSeparator/>
      </w:r>
    </w:p>
    <w:p w14:paraId="64CD2CF4" w14:textId="77777777" w:rsidR="008F5D11" w:rsidRDefault="008F5D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0D6"/>
    <w:multiLevelType w:val="multilevel"/>
    <w:tmpl w:val="00FE77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FF03E6"/>
    <w:multiLevelType w:val="hybridMultilevel"/>
    <w:tmpl w:val="DF8C7D14"/>
    <w:lvl w:ilvl="0" w:tplc="979CAB5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DC329CE"/>
    <w:multiLevelType w:val="hybridMultilevel"/>
    <w:tmpl w:val="20F85350"/>
    <w:lvl w:ilvl="0" w:tplc="7DF48CDA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316287"/>
    <w:multiLevelType w:val="hybridMultilevel"/>
    <w:tmpl w:val="618E1994"/>
    <w:lvl w:ilvl="0" w:tplc="A0A2061A">
      <w:start w:val="1"/>
      <w:numFmt w:val="bullet"/>
      <w:pStyle w:val="2"/>
      <w:lvlText w:val="-"/>
      <w:lvlJc w:val="left"/>
      <w:pPr>
        <w:ind w:left="2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4" w15:restartNumberingAfterBreak="0">
    <w:nsid w:val="2EDD1BE5"/>
    <w:multiLevelType w:val="multilevel"/>
    <w:tmpl w:val="BEEC0BF0"/>
    <w:lvl w:ilvl="0">
      <w:start w:val="1"/>
      <w:numFmt w:val="decimal"/>
      <w:pStyle w:val="20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32181171"/>
    <w:multiLevelType w:val="multilevel"/>
    <w:tmpl w:val="8BDE44E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B637B3"/>
    <w:multiLevelType w:val="hybridMultilevel"/>
    <w:tmpl w:val="09869DAC"/>
    <w:lvl w:ilvl="0" w:tplc="C07A880A">
      <w:start w:val="1"/>
      <w:numFmt w:val="russianLow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AF179F7"/>
    <w:multiLevelType w:val="hybridMultilevel"/>
    <w:tmpl w:val="2DF0A420"/>
    <w:lvl w:ilvl="0" w:tplc="77EE5EF8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05A7323"/>
    <w:multiLevelType w:val="hybridMultilevel"/>
    <w:tmpl w:val="6010A752"/>
    <w:lvl w:ilvl="0" w:tplc="D4DC88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76E4F"/>
    <w:multiLevelType w:val="hybridMultilevel"/>
    <w:tmpl w:val="71322540"/>
    <w:lvl w:ilvl="0" w:tplc="6BFC32A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B433B8"/>
    <w:multiLevelType w:val="multilevel"/>
    <w:tmpl w:val="8C2CE726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7D26329"/>
    <w:multiLevelType w:val="multilevel"/>
    <w:tmpl w:val="D368B97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BDB2748"/>
    <w:multiLevelType w:val="multilevel"/>
    <w:tmpl w:val="78DC126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5209CD"/>
    <w:multiLevelType w:val="multilevel"/>
    <w:tmpl w:val="5284F736"/>
    <w:lvl w:ilvl="0">
      <w:start w:val="1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2"/>
      <w:suff w:val="space"/>
      <w:lvlText w:val="%1.%2"/>
      <w:lvlJc w:val="left"/>
      <w:pPr>
        <w:ind w:left="982" w:firstLine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568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295" w:hanging="1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2258" w:firstLine="720"/>
      </w:pPr>
      <w:rPr>
        <w:rFonts w:ascii="Times New Roman" w:hAnsi="Times New Roman" w:hint="default"/>
        <w:b w:val="0"/>
        <w:i w:val="0"/>
        <w:sz w:val="28"/>
        <w:szCs w:val="24"/>
      </w:rPr>
    </w:lvl>
    <w:lvl w:ilvl="5">
      <w:start w:val="1"/>
      <w:numFmt w:val="decimal"/>
      <w:suff w:val="space"/>
      <w:lvlText w:val="%1.%2.%3.%4.%5.%6"/>
      <w:lvlJc w:val="left"/>
      <w:pPr>
        <w:ind w:left="2825" w:firstLine="720"/>
      </w:pPr>
      <w:rPr>
        <w:rFonts w:ascii="Times New Roman" w:hAnsi="Times New Roman" w:hint="default"/>
        <w:b w:val="0"/>
        <w:i w:val="0"/>
        <w:sz w:val="28"/>
        <w:szCs w:val="24"/>
      </w:rPr>
    </w:lvl>
    <w:lvl w:ilvl="6">
      <w:start w:val="1"/>
      <w:numFmt w:val="decimal"/>
      <w:suff w:val="space"/>
      <w:lvlText w:val="%1.%2.%3.%4.%5.%6.%7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"/>
      <w:lvlJc w:val="left"/>
      <w:pPr>
        <w:tabs>
          <w:tab w:val="num" w:pos="5061"/>
        </w:tabs>
        <w:ind w:left="5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5"/>
        </w:tabs>
        <w:ind w:left="5205" w:hanging="1584"/>
      </w:pPr>
      <w:rPr>
        <w:rFonts w:hint="default"/>
      </w:rPr>
    </w:lvl>
  </w:abstractNum>
  <w:abstractNum w:abstractNumId="14" w15:restartNumberingAfterBreak="0">
    <w:nsid w:val="5C7422B9"/>
    <w:multiLevelType w:val="hybridMultilevel"/>
    <w:tmpl w:val="6646F28C"/>
    <w:lvl w:ilvl="0" w:tplc="9A646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E67E1D"/>
    <w:multiLevelType w:val="multilevel"/>
    <w:tmpl w:val="36F0F9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54049B"/>
    <w:multiLevelType w:val="hybridMultilevel"/>
    <w:tmpl w:val="DB5A8EBC"/>
    <w:lvl w:ilvl="0" w:tplc="2E4467DC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7754C7"/>
    <w:multiLevelType w:val="hybridMultilevel"/>
    <w:tmpl w:val="2ACC4912"/>
    <w:lvl w:ilvl="0" w:tplc="B14C6472">
      <w:start w:val="1"/>
      <w:numFmt w:val="decimal"/>
      <w:pStyle w:val="A-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411817"/>
    <w:multiLevelType w:val="hybridMultilevel"/>
    <w:tmpl w:val="CE24CE3C"/>
    <w:lvl w:ilvl="0" w:tplc="551213D8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67AF67B9"/>
    <w:multiLevelType w:val="multilevel"/>
    <w:tmpl w:val="3BD00778"/>
    <w:lvl w:ilvl="0">
      <w:numFmt w:val="bullet"/>
      <w:suff w:val="space"/>
      <w:lvlText w:val="−"/>
      <w:lvlJc w:val="left"/>
      <w:pPr>
        <w:ind w:firstLine="567"/>
      </w:pPr>
      <w:rPr>
        <w:rFonts w:ascii="Times New Roman" w:eastAsia="Times New Roman" w:hAnsi="Times New Roman" w:cs="Times New Roman" w:hint="default"/>
        <w:b w:val="0"/>
        <w:bCs w:val="0"/>
        <w:sz w:val="24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9B80EC9"/>
    <w:multiLevelType w:val="hybridMultilevel"/>
    <w:tmpl w:val="AF30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0688A"/>
    <w:multiLevelType w:val="multilevel"/>
    <w:tmpl w:val="8B721E5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7"/>
  </w:num>
  <w:num w:numId="5">
    <w:abstractNumId w:val="1"/>
  </w:num>
  <w:num w:numId="6">
    <w:abstractNumId w:val="3"/>
  </w:num>
  <w:num w:numId="7">
    <w:abstractNumId w:val="1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8"/>
  </w:num>
  <w:num w:numId="12">
    <w:abstractNumId w:val="18"/>
  </w:num>
  <w:num w:numId="13">
    <w:abstractNumId w:val="9"/>
  </w:num>
  <w:num w:numId="14">
    <w:abstractNumId w:val="5"/>
  </w:num>
  <w:num w:numId="15">
    <w:abstractNumId w:val="16"/>
  </w:num>
  <w:num w:numId="16">
    <w:abstractNumId w:val="11"/>
  </w:num>
  <w:num w:numId="17">
    <w:abstractNumId w:val="13"/>
  </w:num>
  <w:num w:numId="18">
    <w:abstractNumId w:val="13"/>
  </w:num>
  <w:num w:numId="19">
    <w:abstractNumId w:val="0"/>
  </w:num>
  <w:num w:numId="20">
    <w:abstractNumId w:val="15"/>
  </w:num>
  <w:num w:numId="21">
    <w:abstractNumId w:val="15"/>
  </w:num>
  <w:num w:numId="22">
    <w:abstractNumId w:val="15"/>
  </w:num>
  <w:num w:numId="23">
    <w:abstractNumId w:val="6"/>
  </w:num>
  <w:num w:numId="24">
    <w:abstractNumId w:val="12"/>
  </w:num>
  <w:num w:numId="25">
    <w:abstractNumId w:val="8"/>
  </w:num>
  <w:num w:numId="26">
    <w:abstractNumId w:val="2"/>
  </w:num>
  <w:num w:numId="27">
    <w:abstractNumId w:val="14"/>
  </w:num>
  <w:num w:numId="28">
    <w:abstractNumId w:val="4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86"/>
    <w:rsid w:val="00032012"/>
    <w:rsid w:val="0003524C"/>
    <w:rsid w:val="00045F7C"/>
    <w:rsid w:val="00055B29"/>
    <w:rsid w:val="00074709"/>
    <w:rsid w:val="00075EEF"/>
    <w:rsid w:val="000776D1"/>
    <w:rsid w:val="00080CDF"/>
    <w:rsid w:val="00094955"/>
    <w:rsid w:val="000A021E"/>
    <w:rsid w:val="000A033C"/>
    <w:rsid w:val="000C3A47"/>
    <w:rsid w:val="000C5A96"/>
    <w:rsid w:val="000D0E0E"/>
    <w:rsid w:val="000D297A"/>
    <w:rsid w:val="000D77FD"/>
    <w:rsid w:val="000F6B3B"/>
    <w:rsid w:val="000F6E33"/>
    <w:rsid w:val="00126F84"/>
    <w:rsid w:val="001311F1"/>
    <w:rsid w:val="00131E32"/>
    <w:rsid w:val="00142609"/>
    <w:rsid w:val="001460C0"/>
    <w:rsid w:val="00151384"/>
    <w:rsid w:val="00161170"/>
    <w:rsid w:val="00166CA0"/>
    <w:rsid w:val="00171CD6"/>
    <w:rsid w:val="00176914"/>
    <w:rsid w:val="00183E2D"/>
    <w:rsid w:val="001E063D"/>
    <w:rsid w:val="001F078A"/>
    <w:rsid w:val="001F3AD2"/>
    <w:rsid w:val="002001F2"/>
    <w:rsid w:val="00216B5B"/>
    <w:rsid w:val="00224323"/>
    <w:rsid w:val="00231E19"/>
    <w:rsid w:val="002349F4"/>
    <w:rsid w:val="002408D5"/>
    <w:rsid w:val="00247C75"/>
    <w:rsid w:val="002651C7"/>
    <w:rsid w:val="00274009"/>
    <w:rsid w:val="00281A97"/>
    <w:rsid w:val="002A2E7E"/>
    <w:rsid w:val="002A3B28"/>
    <w:rsid w:val="002B076A"/>
    <w:rsid w:val="002B1700"/>
    <w:rsid w:val="002B1D79"/>
    <w:rsid w:val="002B426F"/>
    <w:rsid w:val="002C2E63"/>
    <w:rsid w:val="002D1220"/>
    <w:rsid w:val="002E16CA"/>
    <w:rsid w:val="002F1894"/>
    <w:rsid w:val="00313286"/>
    <w:rsid w:val="00325276"/>
    <w:rsid w:val="00330305"/>
    <w:rsid w:val="003364ED"/>
    <w:rsid w:val="00336EA6"/>
    <w:rsid w:val="00337345"/>
    <w:rsid w:val="0038156A"/>
    <w:rsid w:val="0038290D"/>
    <w:rsid w:val="003B41D8"/>
    <w:rsid w:val="003B7B6A"/>
    <w:rsid w:val="003C025E"/>
    <w:rsid w:val="003C3519"/>
    <w:rsid w:val="003D48A1"/>
    <w:rsid w:val="003D7886"/>
    <w:rsid w:val="003E14F2"/>
    <w:rsid w:val="003F7196"/>
    <w:rsid w:val="00411D30"/>
    <w:rsid w:val="004211F8"/>
    <w:rsid w:val="00441080"/>
    <w:rsid w:val="004470EC"/>
    <w:rsid w:val="00462A01"/>
    <w:rsid w:val="00464F84"/>
    <w:rsid w:val="0047157D"/>
    <w:rsid w:val="00471602"/>
    <w:rsid w:val="00477AB8"/>
    <w:rsid w:val="00481127"/>
    <w:rsid w:val="00481E01"/>
    <w:rsid w:val="00491DA1"/>
    <w:rsid w:val="00492163"/>
    <w:rsid w:val="004922C3"/>
    <w:rsid w:val="0049280D"/>
    <w:rsid w:val="00493DB1"/>
    <w:rsid w:val="004A18B5"/>
    <w:rsid w:val="004C2B13"/>
    <w:rsid w:val="004C6ED9"/>
    <w:rsid w:val="004F0729"/>
    <w:rsid w:val="004F6EA2"/>
    <w:rsid w:val="004F765E"/>
    <w:rsid w:val="004F7800"/>
    <w:rsid w:val="005002DC"/>
    <w:rsid w:val="00526D5B"/>
    <w:rsid w:val="00535E3D"/>
    <w:rsid w:val="00537D56"/>
    <w:rsid w:val="00544D6C"/>
    <w:rsid w:val="00547F77"/>
    <w:rsid w:val="00576A57"/>
    <w:rsid w:val="00584329"/>
    <w:rsid w:val="00592A94"/>
    <w:rsid w:val="00596310"/>
    <w:rsid w:val="005A0521"/>
    <w:rsid w:val="005A5B07"/>
    <w:rsid w:val="005B053E"/>
    <w:rsid w:val="005D2D6F"/>
    <w:rsid w:val="005D4806"/>
    <w:rsid w:val="005F6B66"/>
    <w:rsid w:val="00604914"/>
    <w:rsid w:val="00605420"/>
    <w:rsid w:val="006065B5"/>
    <w:rsid w:val="00607508"/>
    <w:rsid w:val="00614535"/>
    <w:rsid w:val="00622548"/>
    <w:rsid w:val="0063318E"/>
    <w:rsid w:val="006579CC"/>
    <w:rsid w:val="00666625"/>
    <w:rsid w:val="0066762B"/>
    <w:rsid w:val="006712A9"/>
    <w:rsid w:val="00690874"/>
    <w:rsid w:val="006A4975"/>
    <w:rsid w:val="006B4638"/>
    <w:rsid w:val="006B4B2F"/>
    <w:rsid w:val="006C2BF6"/>
    <w:rsid w:val="006E29FD"/>
    <w:rsid w:val="006E7946"/>
    <w:rsid w:val="006F1BCE"/>
    <w:rsid w:val="0070202C"/>
    <w:rsid w:val="00702B66"/>
    <w:rsid w:val="007161AA"/>
    <w:rsid w:val="00757990"/>
    <w:rsid w:val="00766DF7"/>
    <w:rsid w:val="00771F60"/>
    <w:rsid w:val="00793EA0"/>
    <w:rsid w:val="00794F15"/>
    <w:rsid w:val="007B60AC"/>
    <w:rsid w:val="007D237F"/>
    <w:rsid w:val="007D35EF"/>
    <w:rsid w:val="007E119C"/>
    <w:rsid w:val="007E2BE8"/>
    <w:rsid w:val="007F1DC8"/>
    <w:rsid w:val="0081037E"/>
    <w:rsid w:val="00810914"/>
    <w:rsid w:val="008218C4"/>
    <w:rsid w:val="00843E8A"/>
    <w:rsid w:val="00851241"/>
    <w:rsid w:val="00892E16"/>
    <w:rsid w:val="008A3CD3"/>
    <w:rsid w:val="008A4B5C"/>
    <w:rsid w:val="008B0BD3"/>
    <w:rsid w:val="008B51BF"/>
    <w:rsid w:val="008C0BD4"/>
    <w:rsid w:val="008C3830"/>
    <w:rsid w:val="008D0EB8"/>
    <w:rsid w:val="008E1343"/>
    <w:rsid w:val="008F2BD1"/>
    <w:rsid w:val="008F3BAF"/>
    <w:rsid w:val="008F5D11"/>
    <w:rsid w:val="008F6D8E"/>
    <w:rsid w:val="00912F63"/>
    <w:rsid w:val="0092675A"/>
    <w:rsid w:val="009354DB"/>
    <w:rsid w:val="00936B7B"/>
    <w:rsid w:val="0094138B"/>
    <w:rsid w:val="00950F93"/>
    <w:rsid w:val="00975B3D"/>
    <w:rsid w:val="009928E4"/>
    <w:rsid w:val="009A11E5"/>
    <w:rsid w:val="009B0C7D"/>
    <w:rsid w:val="009B6ADD"/>
    <w:rsid w:val="009F1071"/>
    <w:rsid w:val="00A30E2C"/>
    <w:rsid w:val="00A56476"/>
    <w:rsid w:val="00A63712"/>
    <w:rsid w:val="00A80C9B"/>
    <w:rsid w:val="00A821BE"/>
    <w:rsid w:val="00AA4A2D"/>
    <w:rsid w:val="00AD0450"/>
    <w:rsid w:val="00AD792D"/>
    <w:rsid w:val="00AF0F4E"/>
    <w:rsid w:val="00B027FC"/>
    <w:rsid w:val="00B13C1A"/>
    <w:rsid w:val="00B14661"/>
    <w:rsid w:val="00B260F4"/>
    <w:rsid w:val="00B317AB"/>
    <w:rsid w:val="00B5788C"/>
    <w:rsid w:val="00B61B10"/>
    <w:rsid w:val="00B86297"/>
    <w:rsid w:val="00B97F53"/>
    <w:rsid w:val="00BA2601"/>
    <w:rsid w:val="00BD0632"/>
    <w:rsid w:val="00BD6F0B"/>
    <w:rsid w:val="00C01F60"/>
    <w:rsid w:val="00C05C1D"/>
    <w:rsid w:val="00C06D7F"/>
    <w:rsid w:val="00C22068"/>
    <w:rsid w:val="00C33340"/>
    <w:rsid w:val="00C42AFB"/>
    <w:rsid w:val="00C509DF"/>
    <w:rsid w:val="00C50C3A"/>
    <w:rsid w:val="00C549E5"/>
    <w:rsid w:val="00C55389"/>
    <w:rsid w:val="00C56E9E"/>
    <w:rsid w:val="00C63FE5"/>
    <w:rsid w:val="00C70CAC"/>
    <w:rsid w:val="00C7632A"/>
    <w:rsid w:val="00C82489"/>
    <w:rsid w:val="00CB4377"/>
    <w:rsid w:val="00CB47FF"/>
    <w:rsid w:val="00CC2FBB"/>
    <w:rsid w:val="00CD2126"/>
    <w:rsid w:val="00D03749"/>
    <w:rsid w:val="00D202EC"/>
    <w:rsid w:val="00D26C8E"/>
    <w:rsid w:val="00D30ED3"/>
    <w:rsid w:val="00D32FE4"/>
    <w:rsid w:val="00D47636"/>
    <w:rsid w:val="00D50420"/>
    <w:rsid w:val="00D61755"/>
    <w:rsid w:val="00D91A3C"/>
    <w:rsid w:val="00D976D0"/>
    <w:rsid w:val="00D97772"/>
    <w:rsid w:val="00DA1FA2"/>
    <w:rsid w:val="00DB5F87"/>
    <w:rsid w:val="00DC0AF0"/>
    <w:rsid w:val="00DC17C2"/>
    <w:rsid w:val="00DC7191"/>
    <w:rsid w:val="00DE1EA9"/>
    <w:rsid w:val="00DF7AF3"/>
    <w:rsid w:val="00E04BA9"/>
    <w:rsid w:val="00E13B94"/>
    <w:rsid w:val="00E26CDF"/>
    <w:rsid w:val="00E26F49"/>
    <w:rsid w:val="00E27C1E"/>
    <w:rsid w:val="00E3124E"/>
    <w:rsid w:val="00E55770"/>
    <w:rsid w:val="00E61754"/>
    <w:rsid w:val="00E70007"/>
    <w:rsid w:val="00E7504C"/>
    <w:rsid w:val="00E83003"/>
    <w:rsid w:val="00EA372F"/>
    <w:rsid w:val="00EB16F8"/>
    <w:rsid w:val="00ED47A5"/>
    <w:rsid w:val="00EE1B1E"/>
    <w:rsid w:val="00EE79DC"/>
    <w:rsid w:val="00F047C2"/>
    <w:rsid w:val="00F31B6A"/>
    <w:rsid w:val="00F40719"/>
    <w:rsid w:val="00F52A0B"/>
    <w:rsid w:val="00F54705"/>
    <w:rsid w:val="00F57892"/>
    <w:rsid w:val="00F62C04"/>
    <w:rsid w:val="00F63138"/>
    <w:rsid w:val="00F63958"/>
    <w:rsid w:val="00F82C74"/>
    <w:rsid w:val="00F83C11"/>
    <w:rsid w:val="00F91580"/>
    <w:rsid w:val="00F924B2"/>
    <w:rsid w:val="00F94F99"/>
    <w:rsid w:val="00F94FD1"/>
    <w:rsid w:val="00FA4922"/>
    <w:rsid w:val="00FA582D"/>
    <w:rsid w:val="00FB083E"/>
    <w:rsid w:val="00FB71F8"/>
    <w:rsid w:val="00FB7767"/>
    <w:rsid w:val="00FD08B2"/>
    <w:rsid w:val="00FF430C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B568E"/>
  <w15:chartTrackingRefBased/>
  <w15:docId w15:val="{E92327D8-9C0D-4E21-827E-4E569201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rsid w:val="00975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heading 1"/>
    <w:basedOn w:val="a2"/>
    <w:next w:val="a2"/>
    <w:link w:val="12"/>
    <w:uiPriority w:val="9"/>
    <w:qFormat/>
    <w:rsid w:val="00B57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heading 2"/>
    <w:basedOn w:val="a2"/>
    <w:next w:val="a2"/>
    <w:link w:val="23"/>
    <w:autoRedefine/>
    <w:uiPriority w:val="9"/>
    <w:unhideWhenUsed/>
    <w:qFormat/>
    <w:rsid w:val="00E83003"/>
    <w:pPr>
      <w:keepNext/>
      <w:keepLines/>
      <w:numPr>
        <w:ilvl w:val="1"/>
        <w:numId w:val="18"/>
      </w:numPr>
      <w:spacing w:before="40" w:line="259" w:lineRule="auto"/>
      <w:outlineLvl w:val="1"/>
    </w:pPr>
    <w:rPr>
      <w:rFonts w:eastAsiaTheme="majorEastAsia" w:cstheme="majorBidi"/>
      <w:b/>
      <w:sz w:val="26"/>
      <w:szCs w:val="26"/>
      <w:lang w:val="en-GB"/>
    </w:rPr>
  </w:style>
  <w:style w:type="paragraph" w:styleId="3">
    <w:name w:val="heading 3"/>
    <w:aliases w:val="Heading 1.1.1"/>
    <w:basedOn w:val="22"/>
    <w:next w:val="a2"/>
    <w:link w:val="30"/>
    <w:autoRedefine/>
    <w:unhideWhenUsed/>
    <w:qFormat/>
    <w:rsid w:val="00E83003"/>
    <w:pPr>
      <w:numPr>
        <w:ilvl w:val="2"/>
        <w:numId w:val="1"/>
      </w:numPr>
      <w:spacing w:before="0" w:line="360" w:lineRule="auto"/>
      <w:ind w:left="0" w:firstLine="0"/>
      <w:outlineLvl w:val="2"/>
    </w:pPr>
    <w:rPr>
      <w:sz w:val="28"/>
      <w:lang w:val="ru-RU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E83003"/>
    <w:pPr>
      <w:keepNext/>
      <w:keepLines/>
      <w:numPr>
        <w:ilvl w:val="3"/>
        <w:numId w:val="18"/>
      </w:numPr>
      <w:tabs>
        <w:tab w:val="left" w:pos="1134"/>
      </w:tabs>
      <w:outlineLvl w:val="3"/>
    </w:pPr>
    <w:rPr>
      <w:rFonts w:eastAsiaTheme="majorEastAsia" w:cstheme="majorBidi"/>
      <w:iCs/>
      <w:szCs w:val="24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3">
    <w:name w:val="Заголовок 2 Знак"/>
    <w:basedOn w:val="a3"/>
    <w:link w:val="22"/>
    <w:uiPriority w:val="9"/>
    <w:rsid w:val="007F1DC8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paragraph" w:styleId="21">
    <w:name w:val="Quote"/>
    <w:aliases w:val="1)  Список"/>
    <w:basedOn w:val="a2"/>
    <w:next w:val="a2"/>
    <w:link w:val="24"/>
    <w:uiPriority w:val="29"/>
    <w:qFormat/>
    <w:rsid w:val="00216B5B"/>
    <w:pPr>
      <w:numPr>
        <w:numId w:val="2"/>
      </w:numPr>
      <w:ind w:left="709" w:hanging="709"/>
    </w:pPr>
    <w:rPr>
      <w:iCs/>
      <w:color w:val="404040" w:themeColor="text1" w:themeTint="BF"/>
      <w:szCs w:val="24"/>
      <w:lang w:val="en-US"/>
    </w:rPr>
  </w:style>
  <w:style w:type="character" w:customStyle="1" w:styleId="24">
    <w:name w:val="Цитата 2 Знак"/>
    <w:aliases w:val="1)  Список Знак"/>
    <w:basedOn w:val="a3"/>
    <w:link w:val="21"/>
    <w:uiPriority w:val="29"/>
    <w:rsid w:val="00216B5B"/>
    <w:rPr>
      <w:rFonts w:ascii="Times New Roman" w:eastAsia="Times New Roman" w:hAnsi="Times New Roman" w:cs="Times New Roman"/>
      <w:iCs/>
      <w:color w:val="404040" w:themeColor="text1" w:themeTint="BF"/>
      <w:sz w:val="28"/>
      <w:szCs w:val="24"/>
      <w:lang w:val="en-US"/>
    </w:rPr>
  </w:style>
  <w:style w:type="paragraph" w:customStyle="1" w:styleId="a1">
    <w:name w:val="Нумерация"/>
    <w:basedOn w:val="a2"/>
    <w:link w:val="a6"/>
    <w:autoRedefine/>
    <w:qFormat/>
    <w:rsid w:val="00CC2FBB"/>
    <w:pPr>
      <w:numPr>
        <w:numId w:val="8"/>
      </w:numPr>
      <w:tabs>
        <w:tab w:val="left" w:pos="1018"/>
      </w:tabs>
      <w:spacing w:line="322" w:lineRule="exact"/>
      <w:ind w:left="1778" w:hanging="360"/>
    </w:pPr>
    <w:rPr>
      <w:szCs w:val="28"/>
    </w:rPr>
  </w:style>
  <w:style w:type="character" w:customStyle="1" w:styleId="a6">
    <w:name w:val="Нумерация Знак"/>
    <w:basedOn w:val="a3"/>
    <w:link w:val="a1"/>
    <w:rsid w:val="00CC2FBB"/>
    <w:rPr>
      <w:rFonts w:ascii="Times New Roman" w:hAnsi="Times New Roman"/>
      <w:sz w:val="28"/>
      <w:szCs w:val="28"/>
    </w:rPr>
  </w:style>
  <w:style w:type="paragraph" w:customStyle="1" w:styleId="2">
    <w:name w:val="Нумерация 2"/>
    <w:basedOn w:val="a2"/>
    <w:link w:val="25"/>
    <w:autoRedefine/>
    <w:qFormat/>
    <w:rsid w:val="00CC2FBB"/>
    <w:pPr>
      <w:numPr>
        <w:numId w:val="6"/>
      </w:numPr>
      <w:tabs>
        <w:tab w:val="left" w:pos="1038"/>
      </w:tabs>
      <w:spacing w:line="322" w:lineRule="exact"/>
      <w:ind w:left="1211"/>
    </w:pPr>
    <w:rPr>
      <w:szCs w:val="27"/>
    </w:rPr>
  </w:style>
  <w:style w:type="character" w:customStyle="1" w:styleId="25">
    <w:name w:val="Нумерация 2 Знак"/>
    <w:basedOn w:val="a3"/>
    <w:link w:val="2"/>
    <w:rsid w:val="00CC2FBB"/>
    <w:rPr>
      <w:rFonts w:ascii="Times New Roman" w:hAnsi="Times New Roman"/>
      <w:sz w:val="28"/>
      <w:szCs w:val="27"/>
    </w:rPr>
  </w:style>
  <w:style w:type="paragraph" w:customStyle="1" w:styleId="31">
    <w:name w:val="Стиль3"/>
    <w:basedOn w:val="a2"/>
    <w:link w:val="32"/>
    <w:autoRedefine/>
    <w:qFormat/>
    <w:rsid w:val="00CC2FBB"/>
    <w:pPr>
      <w:tabs>
        <w:tab w:val="num" w:pos="720"/>
        <w:tab w:val="left" w:pos="1018"/>
      </w:tabs>
      <w:spacing w:line="322" w:lineRule="exact"/>
      <w:ind w:left="1775" w:hanging="357"/>
    </w:pPr>
    <w:rPr>
      <w:szCs w:val="28"/>
    </w:rPr>
  </w:style>
  <w:style w:type="character" w:customStyle="1" w:styleId="32">
    <w:name w:val="Стиль3 Знак"/>
    <w:basedOn w:val="a3"/>
    <w:link w:val="31"/>
    <w:rsid w:val="00CC2FBB"/>
    <w:rPr>
      <w:rFonts w:ascii="Times New Roman" w:hAnsi="Times New Roman"/>
      <w:sz w:val="28"/>
      <w:szCs w:val="28"/>
    </w:rPr>
  </w:style>
  <w:style w:type="paragraph" w:styleId="a7">
    <w:name w:val="No Spacing"/>
    <w:autoRedefine/>
    <w:uiPriority w:val="1"/>
    <w:qFormat/>
    <w:rsid w:val="00526D5B"/>
    <w:pPr>
      <w:spacing w:after="0" w:line="240" w:lineRule="auto"/>
      <w:ind w:left="170"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paragraph" w:customStyle="1" w:styleId="A-">
    <w:name w:val="A-список"/>
    <w:basedOn w:val="a2"/>
    <w:link w:val="A-0"/>
    <w:autoRedefine/>
    <w:qFormat/>
    <w:rsid w:val="00C63FE5"/>
    <w:pPr>
      <w:numPr>
        <w:numId w:val="1"/>
      </w:numPr>
      <w:spacing w:after="120"/>
      <w:ind w:left="0" w:firstLine="567"/>
      <w:contextualSpacing/>
    </w:pPr>
  </w:style>
  <w:style w:type="character" w:customStyle="1" w:styleId="A-0">
    <w:name w:val="A-список Знак"/>
    <w:link w:val="A-"/>
    <w:locked/>
    <w:rsid w:val="00C63FE5"/>
    <w:rPr>
      <w:rFonts w:ascii="Times New Roman" w:eastAsia="Times New Roman" w:hAnsi="Times New Roman"/>
      <w:sz w:val="28"/>
    </w:rPr>
  </w:style>
  <w:style w:type="paragraph" w:styleId="a">
    <w:name w:val="List Paragraph"/>
    <w:basedOn w:val="a2"/>
    <w:link w:val="a8"/>
    <w:autoRedefine/>
    <w:qFormat/>
    <w:rsid w:val="00C63FE5"/>
    <w:pPr>
      <w:numPr>
        <w:numId w:val="14"/>
      </w:numPr>
      <w:tabs>
        <w:tab w:val="left" w:pos="1134"/>
      </w:tabs>
      <w:contextualSpacing/>
    </w:pPr>
  </w:style>
  <w:style w:type="character" w:customStyle="1" w:styleId="a8">
    <w:name w:val="Абзац списка Знак"/>
    <w:link w:val="a"/>
    <w:uiPriority w:val="34"/>
    <w:locked/>
    <w:rsid w:val="00C63FE5"/>
    <w:rPr>
      <w:rFonts w:ascii="Times New Roman" w:hAnsi="Times New Roman"/>
      <w:sz w:val="28"/>
    </w:rPr>
  </w:style>
  <w:style w:type="paragraph" w:customStyle="1" w:styleId="1">
    <w:name w:val="Стиль1"/>
    <w:basedOn w:val="a2"/>
    <w:link w:val="13"/>
    <w:autoRedefine/>
    <w:qFormat/>
    <w:rsid w:val="00E7504C"/>
    <w:pPr>
      <w:numPr>
        <w:numId w:val="19"/>
      </w:numPr>
      <w:ind w:left="1072"/>
    </w:pPr>
    <w:rPr>
      <w:szCs w:val="24"/>
      <w:lang w:val="en-US"/>
    </w:rPr>
  </w:style>
  <w:style w:type="character" w:customStyle="1" w:styleId="13">
    <w:name w:val="Стиль1 Знак"/>
    <w:basedOn w:val="a3"/>
    <w:link w:val="1"/>
    <w:rsid w:val="00E7504C"/>
    <w:rPr>
      <w:rFonts w:ascii="Times New Roman" w:hAnsi="Times New Roman" w:cs="Times New Roman"/>
      <w:sz w:val="28"/>
      <w:szCs w:val="24"/>
      <w:lang w:val="en-US"/>
    </w:rPr>
  </w:style>
  <w:style w:type="paragraph" w:customStyle="1" w:styleId="10">
    <w:name w:val="Список 1)"/>
    <w:basedOn w:val="a2"/>
    <w:link w:val="14"/>
    <w:autoRedefine/>
    <w:qFormat/>
    <w:rsid w:val="000F6B3B"/>
    <w:pPr>
      <w:numPr>
        <w:numId w:val="16"/>
      </w:numPr>
      <w:tabs>
        <w:tab w:val="clear" w:pos="720"/>
        <w:tab w:val="left" w:pos="1134"/>
      </w:tabs>
      <w:ind w:left="0" w:firstLine="709"/>
    </w:pPr>
    <w:rPr>
      <w:szCs w:val="24"/>
      <w:lang w:val="en-US"/>
    </w:rPr>
  </w:style>
  <w:style w:type="character" w:customStyle="1" w:styleId="1Char">
    <w:name w:val="Список 1) Char"/>
    <w:basedOn w:val="a3"/>
    <w:rsid w:val="000F6B3B"/>
    <w:rPr>
      <w:rFonts w:ascii="Times New Roman" w:hAnsi="Times New Roman" w:cs="Times New Roman"/>
      <w:iCs/>
      <w:color w:val="000000" w:themeColor="text1"/>
      <w:sz w:val="28"/>
      <w:szCs w:val="18"/>
      <w:lang w:val="en-US"/>
    </w:rPr>
  </w:style>
  <w:style w:type="character" w:customStyle="1" w:styleId="41">
    <w:name w:val="Заголовок 4 Знак"/>
    <w:basedOn w:val="a3"/>
    <w:link w:val="40"/>
    <w:uiPriority w:val="9"/>
    <w:rsid w:val="00E83003"/>
    <w:rPr>
      <w:rFonts w:ascii="Times New Roman" w:eastAsiaTheme="majorEastAsia" w:hAnsi="Times New Roman" w:cstheme="majorBidi"/>
      <w:iCs/>
      <w:sz w:val="28"/>
      <w:szCs w:val="24"/>
      <w:lang w:val="en-US"/>
    </w:rPr>
  </w:style>
  <w:style w:type="character" w:customStyle="1" w:styleId="30">
    <w:name w:val="Заголовок 3 Знак"/>
    <w:aliases w:val="Heading 1.1.1 Знак"/>
    <w:basedOn w:val="a3"/>
    <w:link w:val="3"/>
    <w:rsid w:val="00E830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4">
    <w:name w:val="Список 1) Знак"/>
    <w:basedOn w:val="a3"/>
    <w:link w:val="10"/>
    <w:rsid w:val="000F6B3B"/>
    <w:rPr>
      <w:rFonts w:ascii="Times New Roman" w:hAnsi="Times New Roman" w:cs="Times New Roman"/>
      <w:sz w:val="28"/>
      <w:szCs w:val="24"/>
      <w:lang w:val="en-US"/>
    </w:rPr>
  </w:style>
  <w:style w:type="paragraph" w:customStyle="1" w:styleId="a9">
    <w:name w:val="Таблица"/>
    <w:basedOn w:val="aa"/>
    <w:link w:val="Char"/>
    <w:autoRedefine/>
    <w:qFormat/>
    <w:rsid w:val="000F6B3B"/>
    <w:pPr>
      <w:spacing w:after="0"/>
    </w:pPr>
    <w:rPr>
      <w:i w:val="0"/>
      <w:color w:val="000000" w:themeColor="text1"/>
      <w:sz w:val="24"/>
      <w:lang w:val="en-US"/>
    </w:rPr>
  </w:style>
  <w:style w:type="character" w:customStyle="1" w:styleId="Char">
    <w:name w:val="Таблица Char"/>
    <w:basedOn w:val="a3"/>
    <w:link w:val="a9"/>
    <w:rsid w:val="000F6B3B"/>
    <w:rPr>
      <w:rFonts w:ascii="Times New Roman" w:hAnsi="Times New Roman" w:cs="Times New Roman"/>
      <w:iCs/>
      <w:color w:val="000000" w:themeColor="text1"/>
      <w:sz w:val="24"/>
      <w:szCs w:val="18"/>
      <w:lang w:val="en-US"/>
    </w:rPr>
  </w:style>
  <w:style w:type="paragraph" w:styleId="aa">
    <w:name w:val="caption"/>
    <w:basedOn w:val="a2"/>
    <w:next w:val="a2"/>
    <w:uiPriority w:val="35"/>
    <w:semiHidden/>
    <w:unhideWhenUsed/>
    <w:qFormat/>
    <w:rsid w:val="000F6B3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0">
    <w:name w:val="Стиль а)"/>
    <w:basedOn w:val="10"/>
    <w:link w:val="ab"/>
    <w:autoRedefine/>
    <w:qFormat/>
    <w:rsid w:val="00936B7B"/>
    <w:pPr>
      <w:numPr>
        <w:numId w:val="24"/>
      </w:numPr>
      <w:tabs>
        <w:tab w:val="left" w:pos="567"/>
      </w:tabs>
      <w:ind w:left="567" w:firstLine="709"/>
    </w:pPr>
  </w:style>
  <w:style w:type="character" w:customStyle="1" w:styleId="ab">
    <w:name w:val="Стиль а) Знак"/>
    <w:basedOn w:val="14"/>
    <w:link w:val="a0"/>
    <w:rsid w:val="00936B7B"/>
    <w:rPr>
      <w:rFonts w:ascii="Times New Roman" w:hAnsi="Times New Roman" w:cs="Times New Roman"/>
      <w:sz w:val="28"/>
      <w:szCs w:val="24"/>
      <w:lang w:val="en-US"/>
    </w:rPr>
  </w:style>
  <w:style w:type="paragraph" w:customStyle="1" w:styleId="15">
    <w:name w:val="Таблица 1"/>
    <w:basedOn w:val="a2"/>
    <w:link w:val="16"/>
    <w:autoRedefine/>
    <w:qFormat/>
    <w:rsid w:val="00E70007"/>
    <w:rPr>
      <w:sz w:val="24"/>
      <w:szCs w:val="28"/>
    </w:rPr>
  </w:style>
  <w:style w:type="character" w:customStyle="1" w:styleId="16">
    <w:name w:val="Таблица 1 Знак"/>
    <w:basedOn w:val="a3"/>
    <w:link w:val="15"/>
    <w:rsid w:val="00E70007"/>
    <w:rPr>
      <w:rFonts w:ascii="Times New Roman" w:eastAsia="Times New Roman" w:hAnsi="Times New Roman" w:cs="Times New Roman"/>
      <w:sz w:val="24"/>
      <w:szCs w:val="28"/>
    </w:rPr>
  </w:style>
  <w:style w:type="paragraph" w:styleId="ac">
    <w:name w:val="Body Text"/>
    <w:basedOn w:val="a2"/>
    <w:link w:val="ad"/>
    <w:uiPriority w:val="1"/>
    <w:qFormat/>
    <w:rsid w:val="00313286"/>
    <w:rPr>
      <w:sz w:val="28"/>
      <w:szCs w:val="28"/>
    </w:rPr>
  </w:style>
  <w:style w:type="character" w:customStyle="1" w:styleId="ad">
    <w:name w:val="Основной текст Знак"/>
    <w:basedOn w:val="a3"/>
    <w:link w:val="ac"/>
    <w:uiPriority w:val="1"/>
    <w:rsid w:val="00313286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3"/>
    <w:uiPriority w:val="99"/>
    <w:semiHidden/>
    <w:unhideWhenUsed/>
    <w:rsid w:val="00B5788C"/>
    <w:rPr>
      <w:sz w:val="16"/>
      <w:szCs w:val="16"/>
    </w:rPr>
  </w:style>
  <w:style w:type="paragraph" w:styleId="af">
    <w:name w:val="annotation text"/>
    <w:basedOn w:val="a2"/>
    <w:link w:val="af0"/>
    <w:uiPriority w:val="99"/>
    <w:semiHidden/>
    <w:unhideWhenUsed/>
    <w:rsid w:val="00B5788C"/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semiHidden/>
    <w:rsid w:val="00B5788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78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578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2"/>
    <w:link w:val="af4"/>
    <w:uiPriority w:val="99"/>
    <w:semiHidden/>
    <w:unhideWhenUsed/>
    <w:rsid w:val="00B5788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B5788C"/>
    <w:rPr>
      <w:rFonts w:ascii="Segoe UI" w:eastAsia="Times New Roman" w:hAnsi="Segoe UI" w:cs="Segoe UI"/>
      <w:sz w:val="18"/>
      <w:szCs w:val="18"/>
    </w:rPr>
  </w:style>
  <w:style w:type="character" w:customStyle="1" w:styleId="12">
    <w:name w:val="Заголовок 1 Знак"/>
    <w:basedOn w:val="a3"/>
    <w:link w:val="11"/>
    <w:uiPriority w:val="9"/>
    <w:rsid w:val="00B5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7">
    <w:name w:val="Нижний колонтитул1"/>
    <w:basedOn w:val="a2"/>
    <w:next w:val="af5"/>
    <w:link w:val="af6"/>
    <w:uiPriority w:val="99"/>
    <w:unhideWhenUsed/>
    <w:rsid w:val="00B5788C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Theme="minorHAnsi" w:cstheme="minorBidi"/>
      <w:sz w:val="28"/>
    </w:rPr>
  </w:style>
  <w:style w:type="character" w:customStyle="1" w:styleId="af6">
    <w:name w:val="Нижний колонтитул Знак"/>
    <w:basedOn w:val="a3"/>
    <w:link w:val="17"/>
    <w:uiPriority w:val="99"/>
    <w:rsid w:val="00B5788C"/>
    <w:rPr>
      <w:rFonts w:ascii="Times New Roman" w:hAnsi="Times New Roman"/>
      <w:sz w:val="28"/>
    </w:rPr>
  </w:style>
  <w:style w:type="paragraph" w:styleId="af5">
    <w:name w:val="footer"/>
    <w:basedOn w:val="a2"/>
    <w:link w:val="18"/>
    <w:uiPriority w:val="99"/>
    <w:unhideWhenUsed/>
    <w:rsid w:val="00B5788C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3"/>
    <w:link w:val="af5"/>
    <w:uiPriority w:val="99"/>
    <w:rsid w:val="00B5788C"/>
    <w:rPr>
      <w:rFonts w:ascii="Times New Roman" w:eastAsia="Times New Roman" w:hAnsi="Times New Roman" w:cs="Times New Roman"/>
    </w:rPr>
  </w:style>
  <w:style w:type="table" w:styleId="af7">
    <w:name w:val="Table Grid"/>
    <w:basedOn w:val="a4"/>
    <w:uiPriority w:val="39"/>
    <w:rsid w:val="0053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3"/>
    <w:uiPriority w:val="99"/>
    <w:unhideWhenUsed/>
    <w:rsid w:val="00D202EC"/>
    <w:rPr>
      <w:color w:val="0563C1" w:themeColor="hyperlink"/>
      <w:u w:val="single"/>
    </w:rPr>
  </w:style>
  <w:style w:type="character" w:styleId="af9">
    <w:name w:val="Unresolved Mention"/>
    <w:basedOn w:val="a3"/>
    <w:uiPriority w:val="99"/>
    <w:semiHidden/>
    <w:unhideWhenUsed/>
    <w:rsid w:val="00D202EC"/>
    <w:rPr>
      <w:color w:val="605E5C"/>
      <w:shd w:val="clear" w:color="auto" w:fill="E1DFDD"/>
    </w:rPr>
  </w:style>
  <w:style w:type="character" w:styleId="afa">
    <w:name w:val="FollowedHyperlink"/>
    <w:basedOn w:val="a3"/>
    <w:uiPriority w:val="99"/>
    <w:semiHidden/>
    <w:unhideWhenUsed/>
    <w:rsid w:val="00D202EC"/>
    <w:rPr>
      <w:color w:val="954F72" w:themeColor="followedHyperlink"/>
      <w:u w:val="single"/>
    </w:rPr>
  </w:style>
  <w:style w:type="paragraph" w:customStyle="1" w:styleId="20">
    <w:name w:val="Стиль2"/>
    <w:basedOn w:val="a2"/>
    <w:link w:val="26"/>
    <w:uiPriority w:val="1"/>
    <w:qFormat/>
    <w:rsid w:val="00F31B6A"/>
    <w:pPr>
      <w:keepNext/>
      <w:keepLines/>
      <w:widowControl/>
      <w:numPr>
        <w:numId w:val="28"/>
      </w:numPr>
      <w:autoSpaceDE/>
      <w:autoSpaceDN/>
      <w:spacing w:before="240" w:after="240" w:line="360" w:lineRule="auto"/>
      <w:jc w:val="both"/>
      <w:outlineLvl w:val="0"/>
    </w:pPr>
    <w:rPr>
      <w:b/>
      <w:color w:val="000000"/>
      <w:sz w:val="28"/>
      <w:szCs w:val="32"/>
    </w:rPr>
  </w:style>
  <w:style w:type="paragraph" w:customStyle="1" w:styleId="4">
    <w:name w:val="Стиль4"/>
    <w:basedOn w:val="a2"/>
    <w:link w:val="42"/>
    <w:uiPriority w:val="1"/>
    <w:qFormat/>
    <w:rsid w:val="00F31B6A"/>
    <w:pPr>
      <w:keepNext/>
      <w:keepLines/>
      <w:widowControl/>
      <w:numPr>
        <w:ilvl w:val="1"/>
        <w:numId w:val="28"/>
      </w:numPr>
      <w:autoSpaceDE/>
      <w:autoSpaceDN/>
      <w:spacing w:before="240" w:after="240" w:line="360" w:lineRule="auto"/>
      <w:jc w:val="both"/>
      <w:outlineLvl w:val="0"/>
    </w:pPr>
    <w:rPr>
      <w:b/>
      <w:color w:val="000000"/>
      <w:sz w:val="28"/>
      <w:szCs w:val="32"/>
    </w:rPr>
  </w:style>
  <w:style w:type="character" w:customStyle="1" w:styleId="26">
    <w:name w:val="Стиль2 Знак"/>
    <w:basedOn w:val="a3"/>
    <w:link w:val="20"/>
    <w:uiPriority w:val="1"/>
    <w:rsid w:val="00F31B6A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5">
    <w:name w:val="Стиль5"/>
    <w:basedOn w:val="a2"/>
    <w:link w:val="50"/>
    <w:uiPriority w:val="1"/>
    <w:qFormat/>
    <w:rsid w:val="00A80C9B"/>
    <w:pPr>
      <w:ind w:firstLine="708"/>
      <w:jc w:val="both"/>
    </w:pPr>
    <w:rPr>
      <w:color w:val="000000" w:themeColor="text1"/>
      <w:sz w:val="28"/>
      <w:szCs w:val="28"/>
    </w:rPr>
  </w:style>
  <w:style w:type="character" w:customStyle="1" w:styleId="42">
    <w:name w:val="Стиль4 Знак"/>
    <w:basedOn w:val="a3"/>
    <w:link w:val="4"/>
    <w:uiPriority w:val="1"/>
    <w:rsid w:val="00F31B6A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19">
    <w:name w:val="toc 1"/>
    <w:basedOn w:val="a2"/>
    <w:next w:val="a2"/>
    <w:autoRedefine/>
    <w:uiPriority w:val="39"/>
    <w:unhideWhenUsed/>
    <w:rsid w:val="00A80C9B"/>
    <w:pPr>
      <w:spacing w:after="100"/>
    </w:pPr>
  </w:style>
  <w:style w:type="character" w:customStyle="1" w:styleId="50">
    <w:name w:val="Стиль5 Знак"/>
    <w:basedOn w:val="a3"/>
    <w:link w:val="5"/>
    <w:uiPriority w:val="1"/>
    <w:rsid w:val="00A80C9B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6">
    <w:name w:val="Стиль6 табл"/>
    <w:basedOn w:val="a2"/>
    <w:link w:val="60"/>
    <w:uiPriority w:val="1"/>
    <w:qFormat/>
    <w:rsid w:val="00D50420"/>
    <w:pPr>
      <w:jc w:val="both"/>
    </w:pPr>
    <w:rPr>
      <w:color w:val="000000" w:themeColor="text1"/>
      <w:sz w:val="28"/>
      <w:szCs w:val="28"/>
    </w:rPr>
  </w:style>
  <w:style w:type="paragraph" w:customStyle="1" w:styleId="afb">
    <w:name w:val="подпись рисунка"/>
    <w:basedOn w:val="5"/>
    <w:link w:val="afc"/>
    <w:uiPriority w:val="1"/>
    <w:qFormat/>
    <w:rsid w:val="00C06D7F"/>
    <w:pPr>
      <w:spacing w:after="200"/>
      <w:ind w:firstLine="0"/>
      <w:jc w:val="center"/>
    </w:pPr>
  </w:style>
  <w:style w:type="character" w:customStyle="1" w:styleId="60">
    <w:name w:val="Стиль6 табл Знак"/>
    <w:basedOn w:val="a3"/>
    <w:link w:val="6"/>
    <w:uiPriority w:val="1"/>
    <w:rsid w:val="00D50420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character" w:customStyle="1" w:styleId="afc">
    <w:name w:val="подпись рисунка Знак"/>
    <w:basedOn w:val="50"/>
    <w:link w:val="afb"/>
    <w:uiPriority w:val="1"/>
    <w:rsid w:val="00C06D7F"/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afd">
    <w:name w:val="header"/>
    <w:basedOn w:val="a2"/>
    <w:link w:val="afe"/>
    <w:uiPriority w:val="99"/>
    <w:unhideWhenUsed/>
    <w:rsid w:val="00FA582D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rsid w:val="00FA582D"/>
    <w:rPr>
      <w:rFonts w:ascii="Times New Roman" w:eastAsia="Times New Roman" w:hAnsi="Times New Roman" w:cs="Times New Roman"/>
    </w:rPr>
  </w:style>
  <w:style w:type="paragraph" w:styleId="aff">
    <w:name w:val="Revision"/>
    <w:hidden/>
    <w:uiPriority w:val="99"/>
    <w:semiHidden/>
    <w:rsid w:val="002A3B28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konstrukt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D5FC-6031-4C35-AA9A-CC5801C1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Nastassia Kupryianava</dc:creator>
  <cp:keywords/>
  <dc:description/>
  <cp:lastModifiedBy>Андрей Бусько</cp:lastModifiedBy>
  <cp:revision>4</cp:revision>
  <dcterms:created xsi:type="dcterms:W3CDTF">2025-10-10T14:18:00Z</dcterms:created>
  <dcterms:modified xsi:type="dcterms:W3CDTF">2026-02-02T09:01:00Z</dcterms:modified>
</cp:coreProperties>
</file>